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653B" w:rsidRPr="00651F0E" w:rsidRDefault="00B0516C" w:rsidP="00B4653B">
      <w:pPr>
        <w:pStyle w:val="Body"/>
        <w:spacing w:after="200" w:line="276" w:lineRule="auto"/>
        <w:jc w:val="both"/>
        <w:rPr>
          <w:rFonts w:ascii="Calibri" w:eastAsia="Calibri" w:hAnsi="Calibri" w:cs="Calibri"/>
          <w:b/>
          <w:bCs/>
          <w:sz w:val="28"/>
          <w:szCs w:val="28"/>
          <w:u w:val="single" w:color="000000"/>
        </w:rPr>
      </w:pPr>
      <w:r w:rsidRPr="00651F0E">
        <w:rPr>
          <w:rFonts w:ascii="Calibri" w:eastAsia="Calibri" w:hAnsi="Calibri" w:cs="Calibri"/>
          <w:b/>
          <w:bCs/>
          <w:sz w:val="28"/>
          <w:szCs w:val="28"/>
          <w:u w:val="single" w:color="000000"/>
        </w:rPr>
        <w:t xml:space="preserve">BROMSGROVE &amp; DISTRICT </w:t>
      </w:r>
      <w:r w:rsidR="009E3D6C" w:rsidRPr="00651F0E">
        <w:rPr>
          <w:rFonts w:ascii="Calibri" w:eastAsia="Calibri" w:hAnsi="Calibri" w:cs="Calibri"/>
          <w:b/>
          <w:bCs/>
          <w:sz w:val="28"/>
          <w:szCs w:val="28"/>
          <w:u w:val="single" w:color="000000"/>
        </w:rPr>
        <w:t xml:space="preserve">INDOOR </w:t>
      </w:r>
      <w:r w:rsidRPr="00651F0E">
        <w:rPr>
          <w:rFonts w:ascii="Calibri" w:eastAsia="Calibri" w:hAnsi="Calibri" w:cs="Calibri"/>
          <w:b/>
          <w:bCs/>
          <w:sz w:val="28"/>
          <w:szCs w:val="28"/>
          <w:u w:val="single" w:color="000000"/>
        </w:rPr>
        <w:t xml:space="preserve">BOWLS CLUB - </w:t>
      </w:r>
      <w:r w:rsidR="00B4653B" w:rsidRPr="00651F0E">
        <w:rPr>
          <w:rFonts w:ascii="Calibri" w:hAnsi="Calibri"/>
          <w:b/>
          <w:bCs/>
          <w:sz w:val="28"/>
          <w:szCs w:val="28"/>
          <w:u w:val="single" w:color="000000"/>
        </w:rPr>
        <w:t>DISCIPLINARY PROCEDURES</w:t>
      </w:r>
    </w:p>
    <w:p w:rsidR="00B4653B" w:rsidRPr="00FF0279" w:rsidRDefault="00B4653B" w:rsidP="00B4653B">
      <w:pPr>
        <w:pStyle w:val="Body"/>
        <w:spacing w:after="200" w:line="276" w:lineRule="auto"/>
        <w:jc w:val="both"/>
        <w:rPr>
          <w:rFonts w:ascii="Calibri" w:eastAsia="Calibri" w:hAnsi="Calibri" w:cs="Calibri"/>
          <w:b/>
          <w:bCs/>
          <w:u w:color="000000"/>
        </w:rPr>
      </w:pPr>
      <w:r w:rsidRPr="00FF0279">
        <w:rPr>
          <w:rFonts w:ascii="Calibri" w:hAnsi="Calibri"/>
          <w:b/>
          <w:bCs/>
          <w:u w:color="000000"/>
        </w:rPr>
        <w:t>INTRODUCTION</w:t>
      </w:r>
    </w:p>
    <w:p w:rsidR="00B4653B" w:rsidRDefault="00B4653B" w:rsidP="00B4653B">
      <w:pPr>
        <w:pStyle w:val="Body"/>
        <w:spacing w:after="200" w:line="276" w:lineRule="auto"/>
        <w:jc w:val="both"/>
        <w:rPr>
          <w:rFonts w:ascii="Calibri" w:hAnsi="Calibri"/>
          <w:bCs/>
          <w:u w:color="000000"/>
        </w:rPr>
      </w:pPr>
      <w:r w:rsidRPr="00FF0279">
        <w:rPr>
          <w:rFonts w:ascii="Calibri" w:hAnsi="Calibri"/>
          <w:bCs/>
          <w:u w:color="000000"/>
        </w:rPr>
        <w:t xml:space="preserve">The board of directors and management committee expect all members to behave properly and sensibly in line </w:t>
      </w:r>
      <w:bookmarkStart w:id="0" w:name="_GoBack"/>
      <w:bookmarkEnd w:id="0"/>
      <w:r w:rsidRPr="00FF0279">
        <w:rPr>
          <w:rFonts w:ascii="Calibri" w:hAnsi="Calibri"/>
          <w:bCs/>
          <w:u w:color="000000"/>
        </w:rPr>
        <w:t>with the club</w:t>
      </w:r>
      <w:r w:rsidRPr="00FF0279">
        <w:rPr>
          <w:rFonts w:ascii="Calibri" w:hAnsi="Calibri"/>
          <w:bCs/>
          <w:u w:color="000000"/>
          <w:rtl/>
        </w:rPr>
        <w:t>’</w:t>
      </w:r>
      <w:r w:rsidRPr="00FF0279">
        <w:rPr>
          <w:rFonts w:ascii="Calibri" w:hAnsi="Calibri"/>
          <w:bCs/>
          <w:u w:color="000000"/>
        </w:rPr>
        <w:t xml:space="preserve">s code of conduct showing respect for other members, the club facility and its assets. </w:t>
      </w:r>
    </w:p>
    <w:p w:rsidR="00007B23" w:rsidRDefault="00007B23" w:rsidP="00B4653B">
      <w:pPr>
        <w:pStyle w:val="Body"/>
        <w:spacing w:after="200" w:line="276" w:lineRule="auto"/>
        <w:jc w:val="both"/>
        <w:rPr>
          <w:rFonts w:ascii="Calibri" w:hAnsi="Calibri"/>
          <w:bCs/>
          <w:u w:color="000000"/>
        </w:rPr>
      </w:pPr>
      <w:r>
        <w:rPr>
          <w:rFonts w:ascii="Calibri" w:hAnsi="Calibri"/>
          <w:bCs/>
          <w:u w:color="000000"/>
        </w:rPr>
        <w:t>The code of conduct states that we should all</w:t>
      </w:r>
    </w:p>
    <w:p w:rsidR="00007B23" w:rsidRPr="00007B23" w:rsidRDefault="00007B23" w:rsidP="00007B23">
      <w:pPr>
        <w:pStyle w:val="Body"/>
        <w:numPr>
          <w:ilvl w:val="0"/>
          <w:numId w:val="4"/>
        </w:numPr>
        <w:spacing w:after="200" w:line="276" w:lineRule="auto"/>
        <w:rPr>
          <w:rFonts w:ascii="Calibri" w:hAnsi="Calibri" w:cs="Calibri"/>
          <w:color w:val="auto"/>
        </w:rPr>
      </w:pPr>
      <w:r w:rsidRPr="00007B23">
        <w:rPr>
          <w:rFonts w:ascii="Calibri" w:hAnsi="Calibri" w:cs="Calibri"/>
          <w:bCs/>
          <w:color w:val="auto"/>
        </w:rPr>
        <w:t>treat others as they expect to be treated themselves</w:t>
      </w:r>
    </w:p>
    <w:p w:rsidR="00007B23" w:rsidRPr="00007B23" w:rsidRDefault="00007B23" w:rsidP="00007B23">
      <w:pPr>
        <w:pStyle w:val="Body"/>
        <w:numPr>
          <w:ilvl w:val="0"/>
          <w:numId w:val="4"/>
        </w:numPr>
        <w:spacing w:after="200" w:line="276" w:lineRule="auto"/>
        <w:rPr>
          <w:rFonts w:ascii="Calibri" w:hAnsi="Calibri" w:cs="Calibri"/>
          <w:color w:val="auto"/>
        </w:rPr>
      </w:pPr>
      <w:r w:rsidRPr="00007B23">
        <w:rPr>
          <w:rFonts w:ascii="Calibri" w:hAnsi="Calibri" w:cs="Calibri"/>
          <w:bCs/>
          <w:color w:val="auto"/>
        </w:rPr>
        <w:t>protect young/vulnerable members</w:t>
      </w:r>
    </w:p>
    <w:p w:rsidR="00007B23" w:rsidRPr="00007B23" w:rsidRDefault="00007B23" w:rsidP="00007B23">
      <w:pPr>
        <w:pStyle w:val="Body"/>
        <w:numPr>
          <w:ilvl w:val="0"/>
          <w:numId w:val="4"/>
        </w:numPr>
        <w:spacing w:after="200" w:line="276" w:lineRule="auto"/>
        <w:rPr>
          <w:rFonts w:ascii="Calibri" w:hAnsi="Calibri" w:cs="Calibri"/>
          <w:color w:val="auto"/>
        </w:rPr>
      </w:pPr>
      <w:r w:rsidRPr="00007B23">
        <w:rPr>
          <w:rFonts w:ascii="Calibri" w:hAnsi="Calibri" w:cs="Calibri"/>
          <w:bCs/>
          <w:color w:val="auto"/>
        </w:rPr>
        <w:t>respect the privacy of others</w:t>
      </w:r>
    </w:p>
    <w:p w:rsidR="00007B23" w:rsidRPr="00007B23" w:rsidRDefault="00007B23" w:rsidP="00007B23">
      <w:pPr>
        <w:pStyle w:val="Body"/>
        <w:numPr>
          <w:ilvl w:val="0"/>
          <w:numId w:val="4"/>
        </w:numPr>
        <w:spacing w:after="200" w:line="276" w:lineRule="auto"/>
        <w:rPr>
          <w:rFonts w:ascii="Calibri" w:hAnsi="Calibri" w:cs="Calibri"/>
          <w:color w:val="auto"/>
        </w:rPr>
      </w:pPr>
      <w:r w:rsidRPr="00007B23">
        <w:rPr>
          <w:rFonts w:ascii="Calibri" w:hAnsi="Calibri" w:cs="Calibri"/>
          <w:bCs/>
          <w:color w:val="auto"/>
        </w:rPr>
        <w:t>use correct and appropriate language at all times</w:t>
      </w:r>
    </w:p>
    <w:p w:rsidR="00007B23" w:rsidRPr="00007B23" w:rsidRDefault="00007B23" w:rsidP="00007B23">
      <w:pPr>
        <w:pStyle w:val="Body"/>
        <w:numPr>
          <w:ilvl w:val="0"/>
          <w:numId w:val="4"/>
        </w:numPr>
        <w:spacing w:after="200" w:line="276" w:lineRule="auto"/>
        <w:rPr>
          <w:rFonts w:ascii="Calibri" w:hAnsi="Calibri" w:cs="Calibri"/>
          <w:color w:val="auto"/>
        </w:rPr>
      </w:pPr>
      <w:r w:rsidRPr="00007B23">
        <w:rPr>
          <w:rFonts w:ascii="Calibri" w:hAnsi="Calibri" w:cs="Calibri"/>
          <w:bCs/>
          <w:color w:val="auto"/>
        </w:rPr>
        <w:t xml:space="preserve">act as a positive role model </w:t>
      </w:r>
    </w:p>
    <w:p w:rsidR="00B4653B" w:rsidRPr="00FF0279" w:rsidRDefault="00B4653B" w:rsidP="00B4653B">
      <w:pPr>
        <w:pStyle w:val="Body"/>
        <w:spacing w:after="200" w:line="276" w:lineRule="auto"/>
        <w:jc w:val="both"/>
        <w:rPr>
          <w:rFonts w:ascii="Calibri" w:eastAsia="Calibri" w:hAnsi="Calibri" w:cs="Calibri"/>
          <w:bCs/>
          <w:u w:color="000000"/>
        </w:rPr>
      </w:pPr>
      <w:r w:rsidRPr="00FF0279">
        <w:rPr>
          <w:rFonts w:ascii="Calibri" w:hAnsi="Calibri"/>
          <w:bCs/>
          <w:u w:color="000000"/>
        </w:rPr>
        <w:t>In the first instance, we hope matters can be dealt with informally and without recourse to formal procedures.</w:t>
      </w:r>
    </w:p>
    <w:p w:rsidR="00B4653B" w:rsidRPr="00FF0279" w:rsidRDefault="00B4653B" w:rsidP="00B4653B">
      <w:pPr>
        <w:pStyle w:val="Body"/>
        <w:spacing w:after="200" w:line="276" w:lineRule="auto"/>
        <w:jc w:val="both"/>
        <w:rPr>
          <w:rFonts w:ascii="Calibri" w:eastAsia="Calibri" w:hAnsi="Calibri" w:cs="Calibri"/>
          <w:bCs/>
          <w:u w:color="000000"/>
        </w:rPr>
      </w:pPr>
      <w:r w:rsidRPr="00FF0279">
        <w:rPr>
          <w:rFonts w:ascii="Calibri" w:hAnsi="Calibri"/>
          <w:bCs/>
          <w:u w:color="000000"/>
        </w:rPr>
        <w:t>However</w:t>
      </w:r>
      <w:r>
        <w:rPr>
          <w:rFonts w:ascii="Calibri" w:hAnsi="Calibri"/>
          <w:bCs/>
          <w:u w:color="000000"/>
        </w:rPr>
        <w:t>,</w:t>
      </w:r>
      <w:r w:rsidRPr="00FF0279">
        <w:rPr>
          <w:rFonts w:ascii="Calibri" w:hAnsi="Calibri"/>
          <w:bCs/>
          <w:u w:color="000000"/>
        </w:rPr>
        <w:t xml:space="preserve"> it is </w:t>
      </w:r>
      <w:proofErr w:type="spellStart"/>
      <w:r w:rsidRPr="00FF0279">
        <w:rPr>
          <w:rFonts w:ascii="Calibri" w:hAnsi="Calibri"/>
          <w:bCs/>
          <w:u w:color="000000"/>
        </w:rPr>
        <w:t>recognised</w:t>
      </w:r>
      <w:proofErr w:type="spellEnd"/>
      <w:r w:rsidRPr="00FF0279">
        <w:rPr>
          <w:rFonts w:ascii="Calibri" w:hAnsi="Calibri"/>
          <w:bCs/>
          <w:u w:color="000000"/>
        </w:rPr>
        <w:t xml:space="preserve"> that from time to time escalation might be required and therefore it is important to have a proper procedure in place to manage such situations.</w:t>
      </w:r>
    </w:p>
    <w:p w:rsidR="00B4653B" w:rsidRPr="00FF0279" w:rsidRDefault="00B4653B" w:rsidP="00B4653B">
      <w:pPr>
        <w:pStyle w:val="Body"/>
        <w:spacing w:after="200" w:line="276" w:lineRule="auto"/>
        <w:jc w:val="both"/>
        <w:rPr>
          <w:rFonts w:ascii="Calibri" w:eastAsia="Calibri" w:hAnsi="Calibri" w:cs="Calibri"/>
          <w:b/>
          <w:bCs/>
          <w:u w:color="000000"/>
        </w:rPr>
      </w:pPr>
      <w:r w:rsidRPr="00FF0279">
        <w:rPr>
          <w:rFonts w:ascii="Calibri" w:hAnsi="Calibri"/>
          <w:b/>
          <w:bCs/>
          <w:u w:color="000000"/>
        </w:rPr>
        <w:t>INITIAL INQUIRY</w:t>
      </w:r>
    </w:p>
    <w:p w:rsidR="00B0516C" w:rsidRPr="00B0516C" w:rsidRDefault="00B4653B" w:rsidP="00B4653B">
      <w:pPr>
        <w:numPr>
          <w:ilvl w:val="0"/>
          <w:numId w:val="2"/>
        </w:numPr>
        <w:spacing w:line="276" w:lineRule="auto"/>
        <w:jc w:val="both"/>
        <w:rPr>
          <w:rFonts w:ascii="Calibri" w:hAnsi="Calibri" w:cs="Arial Unicode MS"/>
          <w:bCs/>
          <w:color w:val="000000"/>
          <w:sz w:val="22"/>
          <w:szCs w:val="22"/>
          <w:u w:color="000000"/>
          <w14:textOutline w14:w="0" w14:cap="flat" w14:cmpd="sng" w14:algn="ctr">
            <w14:noFill/>
            <w14:prstDash w14:val="solid"/>
            <w14:bevel/>
          </w14:textOutline>
        </w:rPr>
      </w:pPr>
      <w:r w:rsidRPr="00B0516C">
        <w:rPr>
          <w:rFonts w:ascii="Calibri" w:hAnsi="Calibri" w:cs="Arial Unicode MS"/>
          <w:bCs/>
          <w:color w:val="000000"/>
          <w:sz w:val="22"/>
          <w:szCs w:val="22"/>
          <w:u w:color="000000"/>
          <w14:textOutline w14:w="0" w14:cap="flat" w14:cmpd="sng" w14:algn="ctr">
            <w14:noFill/>
            <w14:prstDash w14:val="solid"/>
            <w14:bevel/>
          </w14:textOutline>
        </w:rPr>
        <w:t>Written complaints or notices of improper conduct should be addressed to the chair of the management committee (</w:t>
      </w:r>
      <w:proofErr w:type="spellStart"/>
      <w:r w:rsidRPr="00B0516C">
        <w:rPr>
          <w:rFonts w:ascii="Calibri" w:hAnsi="Calibri" w:cs="Arial Unicode MS"/>
          <w:bCs/>
          <w:color w:val="000000"/>
          <w:sz w:val="22"/>
          <w:szCs w:val="22"/>
          <w:u w:color="000000"/>
          <w14:textOutline w14:w="0" w14:cap="flat" w14:cmpd="sng" w14:algn="ctr">
            <w14:noFill/>
            <w14:prstDash w14:val="solid"/>
            <w14:bevel/>
          </w14:textOutline>
        </w:rPr>
        <w:t>mancom</w:t>
      </w:r>
      <w:proofErr w:type="spellEnd"/>
      <w:r w:rsidRPr="00B0516C">
        <w:rPr>
          <w:rFonts w:ascii="Calibri" w:hAnsi="Calibri" w:cs="Arial Unicode MS"/>
          <w:bCs/>
          <w:color w:val="000000"/>
          <w:sz w:val="22"/>
          <w:szCs w:val="22"/>
          <w:u w:color="000000"/>
          <w14:textOutline w14:w="0" w14:cap="flat" w14:cmpd="sng" w14:algn="ctr">
            <w14:noFill/>
            <w14:prstDash w14:val="solid"/>
            <w14:bevel/>
          </w14:textOutline>
        </w:rPr>
        <w:t xml:space="preserve">). </w:t>
      </w:r>
      <w:r w:rsidRPr="00B0516C">
        <w:rPr>
          <w:rFonts w:ascii="Calibri" w:hAnsi="Calibri" w:cs="Arial Unicode MS"/>
          <w:b/>
          <w:bCs/>
          <w:i/>
          <w:color w:val="000000"/>
          <w:sz w:val="22"/>
          <w:szCs w:val="22"/>
          <w:u w:color="000000"/>
          <w14:textOutline w14:w="0" w14:cap="flat" w14:cmpd="sng" w14:algn="ctr">
            <w14:noFill/>
            <w14:prstDash w14:val="solid"/>
            <w14:bevel/>
          </w14:textOutline>
        </w:rPr>
        <w:t>W</w:t>
      </w:r>
      <w:r w:rsidRPr="00B0516C">
        <w:rPr>
          <w:rFonts w:ascii="Calibri" w:hAnsi="Calibri" w:cs="Arial Unicode MS"/>
          <w:b/>
          <w:bCs/>
          <w:i/>
          <w:iCs/>
          <w:color w:val="000000"/>
          <w:sz w:val="22"/>
          <w:szCs w:val="22"/>
          <w:u w:color="000000"/>
          <w14:textOutline w14:w="0" w14:cap="flat" w14:cmpd="sng" w14:algn="ctr">
            <w14:noFill/>
            <w14:prstDash w14:val="solid"/>
            <w14:bevel/>
          </w14:textOutline>
        </w:rPr>
        <w:t xml:space="preserve">here a safeguarding issue forms an element of the complaint, it </w:t>
      </w:r>
      <w:r w:rsidR="00007B23" w:rsidRPr="00B0516C">
        <w:rPr>
          <w:rFonts w:ascii="Calibri" w:hAnsi="Calibri" w:cs="Arial Unicode MS"/>
          <w:b/>
          <w:bCs/>
          <w:i/>
          <w:iCs/>
          <w:color w:val="000000"/>
          <w:sz w:val="22"/>
          <w:szCs w:val="22"/>
          <w:u w:color="000000"/>
          <w14:textOutline w14:w="0" w14:cap="flat" w14:cmpd="sng" w14:algn="ctr">
            <w14:noFill/>
            <w14:prstDash w14:val="solid"/>
            <w14:bevel/>
          </w14:textOutline>
        </w:rPr>
        <w:t xml:space="preserve">should </w:t>
      </w:r>
      <w:r w:rsidRPr="00B0516C">
        <w:rPr>
          <w:rFonts w:ascii="Calibri" w:hAnsi="Calibri" w:cs="Arial Unicode MS"/>
          <w:b/>
          <w:bCs/>
          <w:i/>
          <w:iCs/>
          <w:color w:val="000000"/>
          <w:sz w:val="22"/>
          <w:szCs w:val="22"/>
          <w:u w:color="000000"/>
          <w14:textOutline w14:w="0" w14:cap="flat" w14:cmpd="sng" w14:algn="ctr">
            <w14:noFill/>
            <w14:prstDash w14:val="solid"/>
            <w14:bevel/>
          </w14:textOutline>
        </w:rPr>
        <w:t xml:space="preserve">be referred to one of our two safeguarding officers </w:t>
      </w:r>
      <w:r w:rsidR="00B0516C" w:rsidRPr="00B0516C">
        <w:rPr>
          <w:rFonts w:ascii="Calibri" w:hAnsi="Calibri" w:cs="Arial Unicode MS"/>
          <w:b/>
          <w:bCs/>
          <w:i/>
          <w:iCs/>
          <w:color w:val="000000"/>
          <w:sz w:val="22"/>
          <w:szCs w:val="22"/>
          <w:u w:color="000000"/>
          <w14:textOutline w14:w="0" w14:cap="flat" w14:cmpd="sng" w14:algn="ctr">
            <w14:noFill/>
            <w14:prstDash w14:val="solid"/>
            <w14:bevel/>
          </w14:textOutline>
        </w:rPr>
        <w:t>who will manage the issue in line with our national governing body’s guidance</w:t>
      </w:r>
      <w:r w:rsidR="00007B23" w:rsidRPr="00B0516C">
        <w:rPr>
          <w:rFonts w:ascii="Calibri" w:hAnsi="Calibri" w:cs="Arial Unicode MS"/>
          <w:b/>
          <w:bCs/>
          <w:i/>
          <w:iCs/>
          <w:color w:val="000000"/>
          <w:sz w:val="22"/>
          <w:szCs w:val="22"/>
          <w:u w:color="000000"/>
          <w14:textOutline w14:w="0" w14:cap="flat" w14:cmpd="sng" w14:algn="ctr">
            <w14:noFill/>
            <w14:prstDash w14:val="solid"/>
            <w14:bevel/>
          </w14:textOutline>
        </w:rPr>
        <w:t>.</w:t>
      </w:r>
      <w:r w:rsidRPr="00B0516C">
        <w:rPr>
          <w:rFonts w:ascii="Calibri" w:hAnsi="Calibri" w:cs="Arial Unicode MS"/>
          <w:bCs/>
          <w:iCs/>
          <w:color w:val="000000"/>
          <w:sz w:val="22"/>
          <w:szCs w:val="22"/>
          <w:u w:color="000000"/>
          <w14:textOutline w14:w="0" w14:cap="flat" w14:cmpd="sng" w14:algn="ctr">
            <w14:noFill/>
            <w14:prstDash w14:val="solid"/>
            <w14:bevel/>
          </w14:textOutline>
        </w:rPr>
        <w:t xml:space="preserve"> </w:t>
      </w:r>
    </w:p>
    <w:p w:rsidR="00B4653B" w:rsidRPr="00B0516C" w:rsidRDefault="00B4653B" w:rsidP="00B4653B">
      <w:pPr>
        <w:numPr>
          <w:ilvl w:val="0"/>
          <w:numId w:val="2"/>
        </w:numPr>
        <w:spacing w:line="276" w:lineRule="auto"/>
        <w:jc w:val="both"/>
        <w:rPr>
          <w:rFonts w:ascii="Calibri" w:hAnsi="Calibri" w:cs="Arial Unicode MS"/>
          <w:bCs/>
          <w:color w:val="000000"/>
          <w:sz w:val="22"/>
          <w:szCs w:val="22"/>
          <w:u w:color="000000"/>
          <w14:textOutline w14:w="0" w14:cap="flat" w14:cmpd="sng" w14:algn="ctr">
            <w14:noFill/>
            <w14:prstDash w14:val="solid"/>
            <w14:bevel/>
          </w14:textOutline>
        </w:rPr>
      </w:pPr>
      <w:r w:rsidRPr="00B0516C">
        <w:rPr>
          <w:rFonts w:ascii="Calibri" w:hAnsi="Calibri" w:cs="Arial Unicode MS"/>
          <w:bCs/>
          <w:color w:val="000000"/>
          <w:sz w:val="22"/>
          <w:szCs w:val="22"/>
          <w:u w:color="000000"/>
          <w14:textOutline w14:w="0" w14:cap="flat" w14:cmpd="sng" w14:algn="ctr">
            <w14:noFill/>
            <w14:prstDash w14:val="solid"/>
            <w14:bevel/>
          </w14:textOutline>
        </w:rPr>
        <w:t xml:space="preserve">Where the </w:t>
      </w:r>
      <w:r w:rsidR="00843F29" w:rsidRPr="00B0516C">
        <w:rPr>
          <w:rFonts w:ascii="Calibri" w:hAnsi="Calibri" w:cs="Arial Unicode MS"/>
          <w:bCs/>
          <w:color w:val="000000"/>
          <w:sz w:val="22"/>
          <w:szCs w:val="22"/>
          <w:u w:color="000000"/>
          <w14:textOutline w14:w="0" w14:cap="flat" w14:cmpd="sng" w14:algn="ctr">
            <w14:noFill/>
            <w14:prstDash w14:val="solid"/>
            <w14:bevel/>
          </w14:textOutline>
        </w:rPr>
        <w:t xml:space="preserve">conduct </w:t>
      </w:r>
      <w:r w:rsidRPr="00B0516C">
        <w:rPr>
          <w:rFonts w:ascii="Calibri" w:hAnsi="Calibri" w:cs="Arial Unicode MS"/>
          <w:bCs/>
          <w:color w:val="000000"/>
          <w:sz w:val="22"/>
          <w:szCs w:val="22"/>
          <w:u w:color="000000"/>
          <w14:textOutline w14:w="0" w14:cap="flat" w14:cmpd="sng" w14:algn="ctr">
            <w14:noFill/>
            <w14:prstDash w14:val="solid"/>
            <w14:bevel/>
          </w14:textOutline>
        </w:rPr>
        <w:t xml:space="preserve">issue is unable to be resolved informally, the chair of </w:t>
      </w:r>
      <w:proofErr w:type="spellStart"/>
      <w:r w:rsidRPr="00B0516C">
        <w:rPr>
          <w:rFonts w:ascii="Calibri" w:hAnsi="Calibri" w:cs="Arial Unicode MS"/>
          <w:bCs/>
          <w:color w:val="000000"/>
          <w:sz w:val="22"/>
          <w:szCs w:val="22"/>
          <w:u w:color="000000"/>
          <w14:textOutline w14:w="0" w14:cap="flat" w14:cmpd="sng" w14:algn="ctr">
            <w14:noFill/>
            <w14:prstDash w14:val="solid"/>
            <w14:bevel/>
          </w14:textOutline>
        </w:rPr>
        <w:t>mancom</w:t>
      </w:r>
      <w:proofErr w:type="spellEnd"/>
      <w:r w:rsidRPr="00B0516C">
        <w:rPr>
          <w:rFonts w:ascii="Calibri" w:hAnsi="Calibri" w:cs="Arial Unicode MS"/>
          <w:bCs/>
          <w:color w:val="000000"/>
          <w:sz w:val="22"/>
          <w:szCs w:val="22"/>
          <w:u w:color="000000"/>
          <w14:textOutline w14:w="0" w14:cap="flat" w14:cmpd="sng" w14:algn="ctr">
            <w14:noFill/>
            <w14:prstDash w14:val="solid"/>
            <w14:bevel/>
          </w14:textOutline>
        </w:rPr>
        <w:t xml:space="preserve"> will convene a meeting of a disciplinary committee within 7 days of receipt of the complaint.</w:t>
      </w:r>
      <w:r w:rsidRPr="00B0516C">
        <w:rPr>
          <w:rFonts w:ascii="Calibri" w:hAnsi="Calibri" w:cs="Arial Unicode MS"/>
          <w:color w:val="000000"/>
          <w:sz w:val="22"/>
          <w:szCs w:val="22"/>
          <w:u w:color="000000"/>
          <w14:textOutline w14:w="0" w14:cap="flat" w14:cmpd="sng" w14:algn="ctr">
            <w14:noFill/>
            <w14:prstDash w14:val="solid"/>
            <w14:bevel/>
          </w14:textOutline>
        </w:rPr>
        <w:t xml:space="preserve"> </w:t>
      </w:r>
    </w:p>
    <w:p w:rsidR="00B4653B" w:rsidRPr="00FF0279" w:rsidRDefault="00B4653B" w:rsidP="00B4653B">
      <w:pPr>
        <w:numPr>
          <w:ilvl w:val="0"/>
          <w:numId w:val="2"/>
        </w:numPr>
        <w:spacing w:line="276" w:lineRule="auto"/>
        <w:jc w:val="both"/>
        <w:rPr>
          <w:rFonts w:ascii="Calibri" w:hAnsi="Calibri" w:cs="Arial Unicode MS"/>
          <w:bCs/>
          <w:color w:val="000000"/>
          <w:sz w:val="22"/>
          <w:szCs w:val="22"/>
          <w:u w:color="000000"/>
          <w14:textOutline w14:w="0" w14:cap="flat" w14:cmpd="sng" w14:algn="ctr">
            <w14:noFill/>
            <w14:prstDash w14:val="solid"/>
            <w14:bevel/>
          </w14:textOutline>
        </w:rPr>
      </w:pPr>
      <w:r w:rsidRPr="00FF0279">
        <w:rPr>
          <w:rFonts w:ascii="Calibri" w:hAnsi="Calibri" w:cs="Arial Unicode MS"/>
          <w:bCs/>
          <w:color w:val="000000"/>
          <w:sz w:val="22"/>
          <w:szCs w:val="22"/>
          <w:u w:color="000000"/>
          <w14:textOutline w14:w="0" w14:cap="flat" w14:cmpd="sng" w14:algn="ctr">
            <w14:noFill/>
            <w14:prstDash w14:val="solid"/>
            <w14:bevel/>
          </w14:textOutline>
        </w:rPr>
        <w:t xml:space="preserve">The disciplinary committee should be chaired by the chair of </w:t>
      </w:r>
      <w:proofErr w:type="spellStart"/>
      <w:r w:rsidRPr="00FF0279">
        <w:rPr>
          <w:rFonts w:ascii="Calibri" w:hAnsi="Calibri" w:cs="Arial Unicode MS"/>
          <w:bCs/>
          <w:color w:val="000000"/>
          <w:sz w:val="22"/>
          <w:szCs w:val="22"/>
          <w:u w:color="000000"/>
          <w14:textOutline w14:w="0" w14:cap="flat" w14:cmpd="sng" w14:algn="ctr">
            <w14:noFill/>
            <w14:prstDash w14:val="solid"/>
            <w14:bevel/>
          </w14:textOutline>
        </w:rPr>
        <w:t>mancom</w:t>
      </w:r>
      <w:proofErr w:type="spellEnd"/>
      <w:r w:rsidRPr="00FF0279">
        <w:rPr>
          <w:rFonts w:ascii="Calibri" w:hAnsi="Calibri" w:cs="Arial Unicode MS"/>
          <w:bCs/>
          <w:color w:val="000000"/>
          <w:sz w:val="22"/>
          <w:szCs w:val="22"/>
          <w:u w:color="000000"/>
          <w14:textOutline w14:w="0" w14:cap="flat" w14:cmpd="sng" w14:algn="ctr">
            <w14:noFill/>
            <w14:prstDash w14:val="solid"/>
            <w14:bevel/>
          </w14:textOutline>
        </w:rPr>
        <w:t xml:space="preserve"> and should comprise the chair, a director of the company and a member of </w:t>
      </w:r>
      <w:proofErr w:type="spellStart"/>
      <w:r w:rsidRPr="00FF0279">
        <w:rPr>
          <w:rFonts w:ascii="Calibri" w:hAnsi="Calibri" w:cs="Arial Unicode MS"/>
          <w:bCs/>
          <w:color w:val="000000"/>
          <w:sz w:val="22"/>
          <w:szCs w:val="22"/>
          <w:u w:color="000000"/>
          <w14:textOutline w14:w="0" w14:cap="flat" w14:cmpd="sng" w14:algn="ctr">
            <w14:noFill/>
            <w14:prstDash w14:val="solid"/>
            <w14:bevel/>
          </w14:textOutline>
        </w:rPr>
        <w:t>mancom</w:t>
      </w:r>
      <w:proofErr w:type="spellEnd"/>
      <w:r w:rsidRPr="00FF0279">
        <w:rPr>
          <w:rFonts w:ascii="Calibri" w:hAnsi="Calibri" w:cs="Arial Unicode MS"/>
          <w:bCs/>
          <w:color w:val="000000"/>
          <w:sz w:val="22"/>
          <w:szCs w:val="22"/>
          <w:u w:color="000000"/>
          <w14:textOutline w14:w="0" w14:cap="flat" w14:cmpd="sng" w14:algn="ctr">
            <w14:noFill/>
            <w14:prstDash w14:val="solid"/>
            <w14:bevel/>
          </w14:textOutline>
        </w:rPr>
        <w:t>.</w:t>
      </w:r>
      <w:r w:rsidRPr="00FF0279">
        <w:rPr>
          <w:rFonts w:ascii="Calibri" w:hAnsi="Calibri" w:cs="Arial Unicode MS"/>
          <w:color w:val="000000"/>
          <w:sz w:val="22"/>
          <w:szCs w:val="22"/>
          <w:u w:color="000000"/>
          <w14:textOutline w14:w="0" w14:cap="flat" w14:cmpd="sng" w14:algn="ctr">
            <w14:noFill/>
            <w14:prstDash w14:val="solid"/>
            <w14:bevel/>
          </w14:textOutline>
        </w:rPr>
        <w:t xml:space="preserve"> </w:t>
      </w:r>
      <w:r w:rsidRPr="00FF0279">
        <w:rPr>
          <w:rFonts w:ascii="Calibri" w:hAnsi="Calibri" w:cs="Arial Unicode MS"/>
          <w:bCs/>
          <w:color w:val="000000"/>
          <w:sz w:val="22"/>
          <w:szCs w:val="22"/>
          <w:u w:color="000000"/>
          <w14:textOutline w14:w="0" w14:cap="flat" w14:cmpd="sng" w14:algn="ctr">
            <w14:noFill/>
            <w14:prstDash w14:val="solid"/>
            <w14:bevel/>
          </w14:textOutline>
        </w:rPr>
        <w:t xml:space="preserve">If the chair of </w:t>
      </w:r>
      <w:proofErr w:type="spellStart"/>
      <w:r w:rsidRPr="00FF0279">
        <w:rPr>
          <w:rFonts w:ascii="Calibri" w:hAnsi="Calibri" w:cs="Arial Unicode MS"/>
          <w:bCs/>
          <w:color w:val="000000"/>
          <w:sz w:val="22"/>
          <w:szCs w:val="22"/>
          <w:u w:color="000000"/>
          <w14:textOutline w14:w="0" w14:cap="flat" w14:cmpd="sng" w14:algn="ctr">
            <w14:noFill/>
            <w14:prstDash w14:val="solid"/>
            <w14:bevel/>
          </w14:textOutline>
        </w:rPr>
        <w:t>mancom</w:t>
      </w:r>
      <w:proofErr w:type="spellEnd"/>
      <w:r w:rsidRPr="00FF0279">
        <w:rPr>
          <w:rFonts w:ascii="Calibri" w:hAnsi="Calibri" w:cs="Arial Unicode MS"/>
          <w:bCs/>
          <w:color w:val="000000"/>
          <w:sz w:val="22"/>
          <w:szCs w:val="22"/>
          <w:u w:color="000000"/>
          <w14:textOutline w14:w="0" w14:cap="flat" w14:cmpd="sng" w14:algn="ctr">
            <w14:noFill/>
            <w14:prstDash w14:val="solid"/>
            <w14:bevel/>
          </w14:textOutline>
        </w:rPr>
        <w:t xml:space="preserve"> is unavailable for any reason a suitable alternative from the company board or </w:t>
      </w:r>
      <w:proofErr w:type="spellStart"/>
      <w:r w:rsidRPr="00FF0279">
        <w:rPr>
          <w:rFonts w:ascii="Calibri" w:hAnsi="Calibri" w:cs="Arial Unicode MS"/>
          <w:bCs/>
          <w:color w:val="000000"/>
          <w:sz w:val="22"/>
          <w:szCs w:val="22"/>
          <w:u w:color="000000"/>
          <w14:textOutline w14:w="0" w14:cap="flat" w14:cmpd="sng" w14:algn="ctr">
            <w14:noFill/>
            <w14:prstDash w14:val="solid"/>
            <w14:bevel/>
          </w14:textOutline>
        </w:rPr>
        <w:t>mancom</w:t>
      </w:r>
      <w:proofErr w:type="spellEnd"/>
      <w:r w:rsidRPr="00FF0279">
        <w:rPr>
          <w:rFonts w:ascii="Calibri" w:hAnsi="Calibri" w:cs="Arial Unicode MS"/>
          <w:bCs/>
          <w:color w:val="000000"/>
          <w:sz w:val="22"/>
          <w:szCs w:val="22"/>
          <w:u w:color="000000"/>
          <w14:textOutline w14:w="0" w14:cap="flat" w14:cmpd="sng" w14:algn="ctr">
            <w14:noFill/>
            <w14:prstDash w14:val="solid"/>
            <w14:bevel/>
          </w14:textOutline>
        </w:rPr>
        <w:t xml:space="preserve"> can be appointed. </w:t>
      </w:r>
    </w:p>
    <w:p w:rsidR="00B4653B" w:rsidRPr="00FF0279" w:rsidRDefault="00B4653B" w:rsidP="00B4653B">
      <w:pPr>
        <w:numPr>
          <w:ilvl w:val="0"/>
          <w:numId w:val="2"/>
        </w:numPr>
        <w:spacing w:line="276" w:lineRule="auto"/>
        <w:jc w:val="both"/>
        <w:rPr>
          <w:rFonts w:ascii="Calibri" w:hAnsi="Calibri" w:cs="Arial Unicode MS"/>
          <w:bCs/>
          <w:color w:val="000000"/>
          <w:sz w:val="22"/>
          <w:szCs w:val="22"/>
          <w:u w:color="000000"/>
          <w14:textOutline w14:w="0" w14:cap="flat" w14:cmpd="sng" w14:algn="ctr">
            <w14:noFill/>
            <w14:prstDash w14:val="solid"/>
            <w14:bevel/>
          </w14:textOutline>
        </w:rPr>
      </w:pPr>
      <w:r w:rsidRPr="00FF0279">
        <w:rPr>
          <w:rFonts w:ascii="Calibri" w:hAnsi="Calibri" w:cs="Arial Unicode MS"/>
          <w:bCs/>
          <w:color w:val="000000"/>
          <w:sz w:val="22"/>
          <w:szCs w:val="22"/>
          <w:u w:color="000000"/>
          <w14:textOutline w14:w="0" w14:cap="flat" w14:cmpd="sng" w14:algn="ctr">
            <w14:noFill/>
            <w14:prstDash w14:val="solid"/>
            <w14:bevel/>
          </w14:textOutline>
        </w:rPr>
        <w:t xml:space="preserve">An initial hearing should be held by the disciplinary committee to establish whether or not there is a case to answer. It is not essential for the alleged offender to be present at this stage, although he/she should be made aware that they are being investigated and the reason for the investigation. The minutes of this hearing must be recorded in writing. </w:t>
      </w:r>
    </w:p>
    <w:p w:rsidR="00B4653B" w:rsidRPr="00FF0279" w:rsidRDefault="00B4653B" w:rsidP="00B4653B">
      <w:pPr>
        <w:pStyle w:val="Body"/>
        <w:spacing w:line="276" w:lineRule="auto"/>
        <w:ind w:left="360"/>
        <w:jc w:val="both"/>
        <w:rPr>
          <w:rFonts w:ascii="Calibri" w:eastAsia="Calibri" w:hAnsi="Calibri" w:cs="Calibri"/>
          <w:bCs/>
          <w:u w:color="000000"/>
        </w:rPr>
      </w:pPr>
    </w:p>
    <w:p w:rsidR="00B4653B" w:rsidRPr="00FF0279" w:rsidRDefault="00B4653B" w:rsidP="00B4653B">
      <w:pPr>
        <w:pStyle w:val="Body"/>
        <w:spacing w:line="276" w:lineRule="auto"/>
        <w:jc w:val="both"/>
        <w:rPr>
          <w:rFonts w:ascii="Calibri" w:eastAsia="Calibri" w:hAnsi="Calibri" w:cs="Calibri"/>
          <w:b/>
          <w:bCs/>
          <w:u w:color="000000"/>
        </w:rPr>
      </w:pPr>
      <w:r w:rsidRPr="00FF0279">
        <w:rPr>
          <w:rFonts w:ascii="Calibri" w:hAnsi="Calibri"/>
          <w:b/>
          <w:bCs/>
          <w:u w:color="000000"/>
        </w:rPr>
        <w:t>THE HEARING</w:t>
      </w:r>
    </w:p>
    <w:p w:rsidR="00B4653B" w:rsidRPr="00FF0279" w:rsidRDefault="00B4653B" w:rsidP="00B4653B">
      <w:pPr>
        <w:pStyle w:val="Body"/>
        <w:spacing w:line="276" w:lineRule="auto"/>
        <w:jc w:val="both"/>
        <w:rPr>
          <w:rFonts w:ascii="Calibri" w:eastAsia="Calibri" w:hAnsi="Calibri" w:cs="Calibri"/>
          <w:bCs/>
          <w:u w:color="000000"/>
        </w:rPr>
      </w:pPr>
    </w:p>
    <w:p w:rsidR="00B4653B" w:rsidRPr="00FF0279" w:rsidRDefault="00B4653B" w:rsidP="00B4653B">
      <w:pPr>
        <w:numPr>
          <w:ilvl w:val="0"/>
          <w:numId w:val="2"/>
        </w:numPr>
        <w:spacing w:line="276" w:lineRule="auto"/>
        <w:jc w:val="both"/>
        <w:rPr>
          <w:rFonts w:ascii="Calibri" w:hAnsi="Calibri" w:cs="Arial Unicode MS"/>
          <w:bCs/>
          <w:color w:val="000000"/>
          <w:sz w:val="22"/>
          <w:szCs w:val="22"/>
          <w:u w:color="000000"/>
          <w14:textOutline w14:w="0" w14:cap="flat" w14:cmpd="sng" w14:algn="ctr">
            <w14:noFill/>
            <w14:prstDash w14:val="solid"/>
            <w14:bevel/>
          </w14:textOutline>
        </w:rPr>
      </w:pPr>
      <w:r w:rsidRPr="00FF0279">
        <w:rPr>
          <w:rFonts w:ascii="Calibri" w:hAnsi="Calibri" w:cs="Arial Unicode MS"/>
          <w:bCs/>
          <w:color w:val="000000"/>
          <w:sz w:val="22"/>
          <w:szCs w:val="22"/>
          <w:u w:color="000000"/>
          <w14:textOutline w14:w="0" w14:cap="flat" w14:cmpd="sng" w14:algn="ctr">
            <w14:noFill/>
            <w14:prstDash w14:val="solid"/>
            <w14:bevel/>
          </w14:textOutline>
        </w:rPr>
        <w:t xml:space="preserve">If the initial hearing determines that there is a case to answer, the alleged offender should be advised of the allegation against him/her in writing by the chair of </w:t>
      </w:r>
      <w:proofErr w:type="spellStart"/>
      <w:r w:rsidRPr="00FF0279">
        <w:rPr>
          <w:rFonts w:ascii="Calibri" w:hAnsi="Calibri" w:cs="Arial Unicode MS"/>
          <w:bCs/>
          <w:color w:val="000000"/>
          <w:sz w:val="22"/>
          <w:szCs w:val="22"/>
          <w:u w:color="000000"/>
          <w14:textOutline w14:w="0" w14:cap="flat" w14:cmpd="sng" w14:algn="ctr">
            <w14:noFill/>
            <w14:prstDash w14:val="solid"/>
            <w14:bevel/>
          </w14:textOutline>
        </w:rPr>
        <w:t>mancom</w:t>
      </w:r>
      <w:proofErr w:type="spellEnd"/>
      <w:r w:rsidRPr="00FF0279">
        <w:rPr>
          <w:rFonts w:ascii="Calibri" w:hAnsi="Calibri" w:cs="Arial Unicode MS"/>
          <w:bCs/>
          <w:color w:val="000000"/>
          <w:sz w:val="22"/>
          <w:szCs w:val="22"/>
          <w:u w:color="000000"/>
          <w14:textOutline w14:w="0" w14:cap="flat" w14:cmpd="sng" w14:algn="ctr">
            <w14:noFill/>
            <w14:prstDash w14:val="solid"/>
            <w14:bevel/>
          </w14:textOutline>
        </w:rPr>
        <w:t xml:space="preserve"> and invited to attend a hearing by the disciplinary committee. The alleged offender must be informed that he/she has the right to be represented at the hearing</w:t>
      </w:r>
      <w:r w:rsidRPr="00FF0279">
        <w:rPr>
          <w:rFonts w:ascii="Calibri" w:hAnsi="Calibri" w:cs="Arial Unicode MS"/>
          <w:color w:val="000000"/>
          <w:sz w:val="22"/>
          <w:szCs w:val="22"/>
          <w:u w:color="000000"/>
          <w14:textOutline w14:w="0" w14:cap="flat" w14:cmpd="sng" w14:algn="ctr">
            <w14:noFill/>
            <w14:prstDash w14:val="solid"/>
            <w14:bevel/>
          </w14:textOutline>
        </w:rPr>
        <w:t>.</w:t>
      </w:r>
    </w:p>
    <w:p w:rsidR="00B4653B" w:rsidRPr="00FF0279" w:rsidRDefault="00B4653B" w:rsidP="00B4653B">
      <w:pPr>
        <w:numPr>
          <w:ilvl w:val="0"/>
          <w:numId w:val="2"/>
        </w:numPr>
        <w:spacing w:line="276" w:lineRule="auto"/>
        <w:jc w:val="both"/>
        <w:rPr>
          <w:rFonts w:ascii="Calibri" w:hAnsi="Calibri" w:cs="Arial Unicode MS"/>
          <w:bCs/>
          <w:color w:val="000000"/>
          <w:sz w:val="22"/>
          <w:szCs w:val="22"/>
          <w:u w:color="000000"/>
          <w14:textOutline w14:w="0" w14:cap="flat" w14:cmpd="sng" w14:algn="ctr">
            <w14:noFill/>
            <w14:prstDash w14:val="solid"/>
            <w14:bevel/>
          </w14:textOutline>
        </w:rPr>
      </w:pPr>
      <w:r w:rsidRPr="00FF0279">
        <w:rPr>
          <w:rFonts w:ascii="Calibri" w:hAnsi="Calibri" w:cs="Arial Unicode MS"/>
          <w:bCs/>
          <w:color w:val="000000"/>
          <w:sz w:val="22"/>
          <w:szCs w:val="22"/>
          <w:u w:color="000000"/>
          <w14:textOutline w14:w="0" w14:cap="flat" w14:cmpd="sng" w14:algn="ctr">
            <w14:noFill/>
            <w14:prstDash w14:val="solid"/>
            <w14:bevel/>
          </w14:textOutline>
        </w:rPr>
        <w:t>At the hearing, the disciplinary committee should reiterate the allegations, allow the alleged offender to answer and then ask whatever questions are deemed to be relevant and both the questions and the answers should be recorded. The hearing would also hear evidence from the complainant and any witnesses. The minutes of this hearing must be recorded in writing.</w:t>
      </w:r>
    </w:p>
    <w:p w:rsidR="00B4653B" w:rsidRPr="00FF0279" w:rsidRDefault="00B4653B" w:rsidP="00B4653B">
      <w:pPr>
        <w:numPr>
          <w:ilvl w:val="0"/>
          <w:numId w:val="2"/>
        </w:numPr>
        <w:spacing w:line="276" w:lineRule="auto"/>
        <w:jc w:val="both"/>
        <w:rPr>
          <w:rFonts w:ascii="Calibri" w:hAnsi="Calibri" w:cs="Arial Unicode MS"/>
          <w:bCs/>
          <w:color w:val="000000"/>
          <w:sz w:val="22"/>
          <w:szCs w:val="22"/>
          <w:u w:color="000000"/>
          <w14:textOutline w14:w="0" w14:cap="flat" w14:cmpd="sng" w14:algn="ctr">
            <w14:noFill/>
            <w14:prstDash w14:val="solid"/>
            <w14:bevel/>
          </w14:textOutline>
        </w:rPr>
      </w:pPr>
      <w:r w:rsidRPr="00FF0279">
        <w:rPr>
          <w:rFonts w:ascii="Calibri" w:hAnsi="Calibri" w:cs="Arial Unicode MS"/>
          <w:bCs/>
          <w:color w:val="000000"/>
          <w:sz w:val="22"/>
          <w:szCs w:val="22"/>
          <w:u w:color="000000"/>
          <w14:textOutline w14:w="0" w14:cap="flat" w14:cmpd="sng" w14:algn="ctr">
            <w14:noFill/>
            <w14:prstDash w14:val="solid"/>
            <w14:bevel/>
          </w14:textOutline>
        </w:rPr>
        <w:lastRenderedPageBreak/>
        <w:t xml:space="preserve"> Following the meeting, the disciplinary committee will consider the nature of the complaint and the representations made by the member before making a decision on how to proceed. The options available to the disciplinary committee are:</w:t>
      </w:r>
    </w:p>
    <w:p w:rsidR="00B4653B" w:rsidRPr="00FF0279" w:rsidRDefault="00B4653B" w:rsidP="00B4653B">
      <w:pPr>
        <w:numPr>
          <w:ilvl w:val="1"/>
          <w:numId w:val="2"/>
        </w:numPr>
        <w:spacing w:line="276" w:lineRule="auto"/>
        <w:jc w:val="both"/>
        <w:rPr>
          <w:rFonts w:ascii="Calibri" w:hAnsi="Calibri" w:cs="Arial Unicode MS"/>
          <w:bCs/>
          <w:color w:val="000000"/>
          <w:sz w:val="22"/>
          <w:szCs w:val="22"/>
          <w:u w:color="000000"/>
          <w14:textOutline w14:w="0" w14:cap="flat" w14:cmpd="sng" w14:algn="ctr">
            <w14:noFill/>
            <w14:prstDash w14:val="solid"/>
            <w14:bevel/>
          </w14:textOutline>
        </w:rPr>
      </w:pPr>
      <w:r w:rsidRPr="00FF0279">
        <w:rPr>
          <w:rFonts w:ascii="Calibri" w:hAnsi="Calibri" w:cs="Arial Unicode MS"/>
          <w:bCs/>
          <w:color w:val="000000"/>
          <w:sz w:val="22"/>
          <w:szCs w:val="22"/>
          <w:u w:color="000000"/>
          <w14:textOutline w14:w="0" w14:cap="flat" w14:cmpd="sng" w14:algn="ctr">
            <w14:noFill/>
            <w14:prstDash w14:val="solid"/>
            <w14:bevel/>
          </w14:textOutline>
        </w:rPr>
        <w:t>Dismiss the complaint;</w:t>
      </w:r>
    </w:p>
    <w:p w:rsidR="00B4653B" w:rsidRPr="00FF0279" w:rsidRDefault="00B4653B" w:rsidP="00B4653B">
      <w:pPr>
        <w:numPr>
          <w:ilvl w:val="1"/>
          <w:numId w:val="2"/>
        </w:numPr>
        <w:spacing w:line="276" w:lineRule="auto"/>
        <w:jc w:val="both"/>
        <w:rPr>
          <w:rFonts w:ascii="Calibri" w:hAnsi="Calibri" w:cs="Arial Unicode MS"/>
          <w:bCs/>
          <w:color w:val="000000"/>
          <w:sz w:val="22"/>
          <w:szCs w:val="22"/>
          <w:u w:color="000000"/>
          <w14:textOutline w14:w="0" w14:cap="flat" w14:cmpd="sng" w14:algn="ctr">
            <w14:noFill/>
            <w14:prstDash w14:val="solid"/>
            <w14:bevel/>
          </w14:textOutline>
        </w:rPr>
      </w:pPr>
      <w:r w:rsidRPr="00FF0279">
        <w:rPr>
          <w:rFonts w:ascii="Calibri" w:hAnsi="Calibri" w:cs="Arial Unicode MS"/>
          <w:bCs/>
          <w:color w:val="000000"/>
          <w:sz w:val="22"/>
          <w:szCs w:val="22"/>
          <w:u w:color="000000"/>
          <w14:textOutline w14:w="0" w14:cap="flat" w14:cmpd="sng" w14:algn="ctr">
            <w14:noFill/>
            <w14:prstDash w14:val="solid"/>
            <w14:bevel/>
          </w14:textOutline>
        </w:rPr>
        <w:t>Uphold the complaint with no sanction;</w:t>
      </w:r>
    </w:p>
    <w:p w:rsidR="00B4653B" w:rsidRPr="00FF0279" w:rsidRDefault="00B4653B" w:rsidP="00B4653B">
      <w:pPr>
        <w:numPr>
          <w:ilvl w:val="1"/>
          <w:numId w:val="2"/>
        </w:numPr>
        <w:spacing w:line="276" w:lineRule="auto"/>
        <w:jc w:val="both"/>
        <w:rPr>
          <w:rFonts w:ascii="Calibri" w:hAnsi="Calibri" w:cs="Arial Unicode MS"/>
          <w:bCs/>
          <w:color w:val="000000"/>
          <w:sz w:val="22"/>
          <w:szCs w:val="22"/>
          <w:u w:color="000000"/>
          <w14:textOutline w14:w="0" w14:cap="flat" w14:cmpd="sng" w14:algn="ctr">
            <w14:noFill/>
            <w14:prstDash w14:val="solid"/>
            <w14:bevel/>
          </w14:textOutline>
        </w:rPr>
      </w:pPr>
      <w:r w:rsidRPr="00FF0279">
        <w:rPr>
          <w:rFonts w:ascii="Calibri" w:hAnsi="Calibri" w:cs="Arial Unicode MS"/>
          <w:bCs/>
          <w:color w:val="000000"/>
          <w:sz w:val="22"/>
          <w:szCs w:val="22"/>
          <w:u w:color="000000"/>
          <w14:textOutline w14:w="0" w14:cap="flat" w14:cmpd="sng" w14:algn="ctr">
            <w14:noFill/>
            <w14:prstDash w14:val="solid"/>
            <w14:bevel/>
          </w14:textOutline>
        </w:rPr>
        <w:t>Offer advice;</w:t>
      </w:r>
    </w:p>
    <w:p w:rsidR="00B4653B" w:rsidRPr="00FF0279" w:rsidRDefault="00B4653B" w:rsidP="00B4653B">
      <w:pPr>
        <w:numPr>
          <w:ilvl w:val="1"/>
          <w:numId w:val="2"/>
        </w:numPr>
        <w:spacing w:line="276" w:lineRule="auto"/>
        <w:jc w:val="both"/>
        <w:rPr>
          <w:rFonts w:ascii="Calibri" w:hAnsi="Calibri" w:cs="Arial Unicode MS"/>
          <w:bCs/>
          <w:color w:val="000000"/>
          <w:sz w:val="22"/>
          <w:szCs w:val="22"/>
          <w:u w:color="000000"/>
          <w14:textOutline w14:w="0" w14:cap="flat" w14:cmpd="sng" w14:algn="ctr">
            <w14:noFill/>
            <w14:prstDash w14:val="solid"/>
            <w14:bevel/>
          </w14:textOutline>
        </w:rPr>
      </w:pPr>
      <w:r w:rsidRPr="00FF0279">
        <w:rPr>
          <w:rFonts w:ascii="Calibri" w:hAnsi="Calibri" w:cs="Arial Unicode MS"/>
          <w:bCs/>
          <w:color w:val="000000"/>
          <w:sz w:val="22"/>
          <w:szCs w:val="22"/>
          <w:u w:color="000000"/>
          <w14:textOutline w14:w="0" w14:cap="flat" w14:cmpd="sng" w14:algn="ctr">
            <w14:noFill/>
            <w14:prstDash w14:val="solid"/>
            <w14:bevel/>
          </w14:textOutline>
        </w:rPr>
        <w:t>Issue a verbal warning;</w:t>
      </w:r>
    </w:p>
    <w:p w:rsidR="00B4653B" w:rsidRPr="00FF0279" w:rsidRDefault="00B4653B" w:rsidP="00B4653B">
      <w:pPr>
        <w:numPr>
          <w:ilvl w:val="1"/>
          <w:numId w:val="2"/>
        </w:numPr>
        <w:spacing w:line="276" w:lineRule="auto"/>
        <w:jc w:val="both"/>
        <w:rPr>
          <w:rFonts w:ascii="Calibri" w:hAnsi="Calibri" w:cs="Arial Unicode MS"/>
          <w:bCs/>
          <w:color w:val="000000"/>
          <w:sz w:val="22"/>
          <w:szCs w:val="22"/>
          <w:u w:color="000000"/>
          <w14:textOutline w14:w="0" w14:cap="flat" w14:cmpd="sng" w14:algn="ctr">
            <w14:noFill/>
            <w14:prstDash w14:val="solid"/>
            <w14:bevel/>
          </w14:textOutline>
        </w:rPr>
      </w:pPr>
      <w:r w:rsidRPr="00FF0279">
        <w:rPr>
          <w:rFonts w:ascii="Calibri" w:hAnsi="Calibri" w:cs="Arial Unicode MS"/>
          <w:bCs/>
          <w:color w:val="000000"/>
          <w:sz w:val="22"/>
          <w:szCs w:val="22"/>
          <w:u w:color="000000"/>
          <w14:textOutline w14:w="0" w14:cap="flat" w14:cmpd="sng" w14:algn="ctr">
            <w14:noFill/>
            <w14:prstDash w14:val="solid"/>
            <w14:bevel/>
          </w14:textOutline>
        </w:rPr>
        <w:t>Issue a formal written warning/reprimand that will remain on file for 12 months;</w:t>
      </w:r>
    </w:p>
    <w:p w:rsidR="00B4653B" w:rsidRPr="00FF0279" w:rsidRDefault="00B4653B" w:rsidP="00B4653B">
      <w:pPr>
        <w:numPr>
          <w:ilvl w:val="1"/>
          <w:numId w:val="2"/>
        </w:numPr>
        <w:spacing w:line="276" w:lineRule="auto"/>
        <w:jc w:val="both"/>
        <w:rPr>
          <w:rFonts w:ascii="Calibri" w:hAnsi="Calibri" w:cs="Arial Unicode MS"/>
          <w:bCs/>
          <w:color w:val="000000"/>
          <w:sz w:val="22"/>
          <w:szCs w:val="22"/>
          <w:u w:color="000000"/>
          <w14:textOutline w14:w="0" w14:cap="flat" w14:cmpd="sng" w14:algn="ctr">
            <w14:noFill/>
            <w14:prstDash w14:val="solid"/>
            <w14:bevel/>
          </w14:textOutline>
        </w:rPr>
      </w:pPr>
      <w:r w:rsidRPr="00FF0279">
        <w:rPr>
          <w:rFonts w:ascii="Calibri" w:hAnsi="Calibri" w:cs="Arial Unicode MS"/>
          <w:bCs/>
          <w:color w:val="000000"/>
          <w:sz w:val="22"/>
          <w:szCs w:val="22"/>
          <w:u w:color="000000"/>
          <w14:textOutline w14:w="0" w14:cap="flat" w14:cmpd="sng" w14:algn="ctr">
            <w14:noFill/>
            <w14:prstDash w14:val="solid"/>
            <w14:bevel/>
          </w14:textOutline>
        </w:rPr>
        <w:t>Suspend the privileges of membership of the club in respect of the member for a period of up to 6 months; or</w:t>
      </w:r>
    </w:p>
    <w:p w:rsidR="00B4653B" w:rsidRPr="00FF0279" w:rsidRDefault="00B4653B" w:rsidP="00B4653B">
      <w:pPr>
        <w:numPr>
          <w:ilvl w:val="1"/>
          <w:numId w:val="2"/>
        </w:numPr>
        <w:spacing w:line="276" w:lineRule="auto"/>
        <w:jc w:val="both"/>
        <w:rPr>
          <w:rFonts w:ascii="Calibri" w:hAnsi="Calibri" w:cs="Arial Unicode MS"/>
          <w:bCs/>
          <w:color w:val="000000"/>
          <w:sz w:val="22"/>
          <w:szCs w:val="22"/>
          <w:u w:color="000000"/>
          <w14:textOutline w14:w="0" w14:cap="flat" w14:cmpd="sng" w14:algn="ctr">
            <w14:noFill/>
            <w14:prstDash w14:val="solid"/>
            <w14:bevel/>
          </w14:textOutline>
        </w:rPr>
      </w:pPr>
      <w:r w:rsidRPr="00FF0279">
        <w:rPr>
          <w:rFonts w:ascii="Calibri" w:hAnsi="Calibri" w:cs="Arial Unicode MS"/>
          <w:bCs/>
          <w:color w:val="000000"/>
          <w:sz w:val="22"/>
          <w:szCs w:val="22"/>
          <w:u w:color="000000"/>
          <w14:textOutline w14:w="0" w14:cap="flat" w14:cmpd="sng" w14:algn="ctr">
            <w14:noFill/>
            <w14:prstDash w14:val="solid"/>
            <w14:bevel/>
          </w14:textOutline>
        </w:rPr>
        <w:t>Require the member to resign.</w:t>
      </w:r>
    </w:p>
    <w:p w:rsidR="00B4653B" w:rsidRPr="00FF0279" w:rsidRDefault="00B4653B" w:rsidP="00B4653B">
      <w:pPr>
        <w:numPr>
          <w:ilvl w:val="0"/>
          <w:numId w:val="2"/>
        </w:numPr>
        <w:spacing w:line="276" w:lineRule="auto"/>
        <w:jc w:val="both"/>
        <w:rPr>
          <w:rFonts w:ascii="Calibri" w:hAnsi="Calibri" w:cs="Arial Unicode MS"/>
          <w:bCs/>
          <w:color w:val="000000"/>
          <w:sz w:val="22"/>
          <w:szCs w:val="22"/>
          <w:u w:color="000000"/>
          <w14:textOutline w14:w="0" w14:cap="flat" w14:cmpd="sng" w14:algn="ctr">
            <w14:noFill/>
            <w14:prstDash w14:val="solid"/>
            <w14:bevel/>
          </w14:textOutline>
        </w:rPr>
      </w:pPr>
      <w:r w:rsidRPr="00FF0279">
        <w:rPr>
          <w:rFonts w:ascii="Calibri" w:hAnsi="Calibri" w:cs="Arial Unicode MS"/>
          <w:bCs/>
          <w:color w:val="000000"/>
          <w:sz w:val="22"/>
          <w:szCs w:val="22"/>
          <w:u w:color="000000"/>
          <w14:textOutline w14:w="0" w14:cap="flat" w14:cmpd="sng" w14:algn="ctr">
            <w14:noFill/>
            <w14:prstDash w14:val="solid"/>
            <w14:bevel/>
          </w14:textOutline>
        </w:rPr>
        <w:t>In all cases the member will receive written notice of the outcome of the hearing within 48 hours of the conclusion of the hearing. The notice must include:-</w:t>
      </w:r>
    </w:p>
    <w:p w:rsidR="00B4653B" w:rsidRPr="00FF0279" w:rsidRDefault="00B4653B" w:rsidP="00B4653B">
      <w:pPr>
        <w:numPr>
          <w:ilvl w:val="1"/>
          <w:numId w:val="2"/>
        </w:numPr>
        <w:spacing w:line="276" w:lineRule="auto"/>
        <w:jc w:val="both"/>
        <w:rPr>
          <w:rFonts w:ascii="Calibri" w:hAnsi="Calibri" w:cs="Arial Unicode MS"/>
          <w:bCs/>
          <w:color w:val="000000"/>
          <w:sz w:val="22"/>
          <w:szCs w:val="22"/>
          <w:u w:color="000000"/>
          <w14:textOutline w14:w="0" w14:cap="flat" w14:cmpd="sng" w14:algn="ctr">
            <w14:noFill/>
            <w14:prstDash w14:val="solid"/>
            <w14:bevel/>
          </w14:textOutline>
        </w:rPr>
      </w:pPr>
      <w:r w:rsidRPr="00FF0279">
        <w:rPr>
          <w:rFonts w:ascii="Calibri" w:hAnsi="Calibri" w:cs="Arial Unicode MS"/>
          <w:bCs/>
          <w:color w:val="000000"/>
          <w:sz w:val="22"/>
          <w:szCs w:val="22"/>
          <w:u w:color="000000"/>
          <w14:textOutline w14:w="0" w14:cap="flat" w14:cmpd="sng" w14:algn="ctr">
            <w14:noFill/>
            <w14:prstDash w14:val="solid"/>
            <w14:bevel/>
          </w14:textOutline>
        </w:rPr>
        <w:t>Details of the offence found guilty of (if appropriate);</w:t>
      </w:r>
    </w:p>
    <w:p w:rsidR="00B4653B" w:rsidRPr="00FF0279" w:rsidRDefault="00B4653B" w:rsidP="00B4653B">
      <w:pPr>
        <w:numPr>
          <w:ilvl w:val="1"/>
          <w:numId w:val="2"/>
        </w:numPr>
        <w:spacing w:line="276" w:lineRule="auto"/>
        <w:jc w:val="both"/>
        <w:rPr>
          <w:rFonts w:ascii="Calibri" w:hAnsi="Calibri" w:cs="Arial Unicode MS"/>
          <w:bCs/>
          <w:color w:val="000000"/>
          <w:sz w:val="22"/>
          <w:szCs w:val="22"/>
          <w:u w:color="000000"/>
          <w14:textOutline w14:w="0" w14:cap="flat" w14:cmpd="sng" w14:algn="ctr">
            <w14:noFill/>
            <w14:prstDash w14:val="solid"/>
            <w14:bevel/>
          </w14:textOutline>
        </w:rPr>
      </w:pPr>
      <w:r w:rsidRPr="00FF0279">
        <w:rPr>
          <w:rFonts w:ascii="Calibri" w:hAnsi="Calibri" w:cs="Arial Unicode MS"/>
          <w:bCs/>
          <w:color w:val="000000"/>
          <w:sz w:val="22"/>
          <w:szCs w:val="22"/>
          <w:u w:color="000000"/>
          <w14:textOutline w14:w="0" w14:cap="flat" w14:cmpd="sng" w14:algn="ctr">
            <w14:noFill/>
            <w14:prstDash w14:val="solid"/>
            <w14:bevel/>
          </w14:textOutline>
        </w:rPr>
        <w:t>Details of the disciplinary committee’s decision and the action to be taken; and</w:t>
      </w:r>
    </w:p>
    <w:p w:rsidR="00B4653B" w:rsidRPr="00FF0279" w:rsidRDefault="00B4653B" w:rsidP="00B4653B">
      <w:pPr>
        <w:numPr>
          <w:ilvl w:val="1"/>
          <w:numId w:val="2"/>
        </w:numPr>
        <w:spacing w:line="276" w:lineRule="auto"/>
        <w:jc w:val="both"/>
        <w:rPr>
          <w:rFonts w:ascii="Calibri" w:hAnsi="Calibri" w:cs="Arial Unicode MS"/>
          <w:bCs/>
          <w:color w:val="000000"/>
          <w:sz w:val="22"/>
          <w:szCs w:val="22"/>
          <w:u w:color="000000"/>
          <w14:textOutline w14:w="0" w14:cap="flat" w14:cmpd="sng" w14:algn="ctr">
            <w14:noFill/>
            <w14:prstDash w14:val="solid"/>
            <w14:bevel/>
          </w14:textOutline>
        </w:rPr>
      </w:pPr>
      <w:r w:rsidRPr="00FF0279">
        <w:rPr>
          <w:rFonts w:ascii="Calibri" w:hAnsi="Calibri" w:cs="Arial Unicode MS"/>
          <w:bCs/>
          <w:color w:val="000000"/>
          <w:sz w:val="22"/>
          <w:szCs w:val="22"/>
          <w:u w:color="000000"/>
          <w14:textOutline w14:w="0" w14:cap="flat" w14:cmpd="sng" w14:algn="ctr">
            <w14:noFill/>
            <w14:prstDash w14:val="solid"/>
            <w14:bevel/>
          </w14:textOutline>
        </w:rPr>
        <w:t>An explanation of the right to appeal and a copy of the appeals process.</w:t>
      </w:r>
    </w:p>
    <w:p w:rsidR="00B4653B" w:rsidRPr="00FF0279" w:rsidRDefault="00B4653B" w:rsidP="00B4653B">
      <w:pPr>
        <w:pStyle w:val="Body"/>
        <w:spacing w:line="276" w:lineRule="auto"/>
        <w:jc w:val="both"/>
        <w:rPr>
          <w:rFonts w:ascii="Calibri" w:eastAsia="Calibri" w:hAnsi="Calibri" w:cs="Calibri"/>
          <w:bCs/>
          <w:u w:color="000000"/>
        </w:rPr>
      </w:pPr>
    </w:p>
    <w:p w:rsidR="00B4653B" w:rsidRPr="005F79ED" w:rsidRDefault="00B4653B" w:rsidP="00B4653B">
      <w:pPr>
        <w:pStyle w:val="Body"/>
        <w:spacing w:line="276" w:lineRule="auto"/>
        <w:jc w:val="both"/>
        <w:rPr>
          <w:rFonts w:ascii="Calibri" w:eastAsia="Calibri" w:hAnsi="Calibri" w:cs="Calibri"/>
          <w:b/>
          <w:bCs/>
          <w:u w:color="000000"/>
        </w:rPr>
      </w:pPr>
      <w:r w:rsidRPr="005F79ED">
        <w:rPr>
          <w:rFonts w:ascii="Calibri" w:hAnsi="Calibri"/>
          <w:b/>
          <w:bCs/>
          <w:u w:color="000000"/>
          <w:lang w:val="es-ES_tradnl"/>
        </w:rPr>
        <w:t>APPEALS PROCEDURE</w:t>
      </w:r>
    </w:p>
    <w:p w:rsidR="00B4653B" w:rsidRPr="00FF0279" w:rsidRDefault="00B4653B" w:rsidP="00B4653B">
      <w:pPr>
        <w:pStyle w:val="Body"/>
        <w:spacing w:line="276" w:lineRule="auto"/>
        <w:jc w:val="both"/>
        <w:rPr>
          <w:rFonts w:ascii="Calibri" w:eastAsia="Calibri" w:hAnsi="Calibri" w:cs="Calibri"/>
          <w:bCs/>
          <w:u w:color="000000"/>
        </w:rPr>
      </w:pPr>
    </w:p>
    <w:p w:rsidR="00B4653B" w:rsidRPr="00FF0279" w:rsidRDefault="00B4653B" w:rsidP="00B4653B">
      <w:pPr>
        <w:numPr>
          <w:ilvl w:val="0"/>
          <w:numId w:val="2"/>
        </w:numPr>
        <w:spacing w:line="276" w:lineRule="auto"/>
        <w:jc w:val="both"/>
        <w:rPr>
          <w:rFonts w:ascii="Calibri" w:hAnsi="Calibri" w:cs="Arial Unicode MS"/>
          <w:bCs/>
          <w:color w:val="000000"/>
          <w:sz w:val="22"/>
          <w:szCs w:val="22"/>
          <w:u w:color="000000"/>
          <w14:textOutline w14:w="0" w14:cap="flat" w14:cmpd="sng" w14:algn="ctr">
            <w14:noFill/>
            <w14:prstDash w14:val="solid"/>
            <w14:bevel/>
          </w14:textOutline>
        </w:rPr>
      </w:pPr>
      <w:r w:rsidRPr="00FF0279">
        <w:rPr>
          <w:rFonts w:ascii="Calibri" w:hAnsi="Calibri" w:cs="Arial Unicode MS"/>
          <w:bCs/>
          <w:color w:val="000000"/>
          <w:sz w:val="22"/>
          <w:szCs w:val="22"/>
          <w:u w:color="000000"/>
          <w14:textOutline w14:w="0" w14:cap="flat" w14:cmpd="sng" w14:algn="ctr">
            <w14:noFill/>
            <w14:prstDash w14:val="solid"/>
            <w14:bevel/>
          </w14:textOutline>
        </w:rPr>
        <w:t xml:space="preserve">An individual has the right to appeal against the decision of the disciplinary committee. The request for an appeal should be made in writing to the chair of the company board within 14 days of the hearing decision notice. </w:t>
      </w:r>
    </w:p>
    <w:p w:rsidR="00B4653B" w:rsidRPr="00FF0279" w:rsidRDefault="00B4653B" w:rsidP="00B4653B">
      <w:pPr>
        <w:numPr>
          <w:ilvl w:val="0"/>
          <w:numId w:val="2"/>
        </w:numPr>
        <w:spacing w:line="276" w:lineRule="auto"/>
        <w:jc w:val="both"/>
        <w:rPr>
          <w:rFonts w:ascii="Calibri" w:hAnsi="Calibri" w:cs="Arial Unicode MS"/>
          <w:bCs/>
          <w:color w:val="000000"/>
          <w:sz w:val="22"/>
          <w:szCs w:val="22"/>
          <w:u w:color="000000"/>
          <w14:textOutline w14:w="0" w14:cap="flat" w14:cmpd="sng" w14:algn="ctr">
            <w14:noFill/>
            <w14:prstDash w14:val="solid"/>
            <w14:bevel/>
          </w14:textOutline>
        </w:rPr>
      </w:pPr>
      <w:r w:rsidRPr="00FF0279">
        <w:rPr>
          <w:rFonts w:ascii="Calibri" w:hAnsi="Calibri" w:cs="Arial Unicode MS"/>
          <w:bCs/>
          <w:color w:val="000000"/>
          <w:sz w:val="22"/>
          <w:szCs w:val="22"/>
          <w:u w:color="000000"/>
          <w14:textOutline w14:w="0" w14:cap="flat" w14:cmpd="sng" w14:algn="ctr">
            <w14:noFill/>
            <w14:prstDash w14:val="solid"/>
            <w14:bevel/>
          </w14:textOutline>
        </w:rPr>
        <w:t>Upon receipt the chair of the company board should convene an appeals committee comprising the chair, a company director and a member of the management committee.</w:t>
      </w:r>
      <w:r w:rsidRPr="00FF0279">
        <w:rPr>
          <w:rFonts w:ascii="Calibri" w:hAnsi="Calibri" w:cs="Arial Unicode MS"/>
          <w:color w:val="000000"/>
          <w:sz w:val="22"/>
          <w:szCs w:val="22"/>
          <w:u w:color="000000"/>
          <w14:textOutline w14:w="0" w14:cap="flat" w14:cmpd="sng" w14:algn="ctr">
            <w14:noFill/>
            <w14:prstDash w14:val="solid"/>
            <w14:bevel/>
          </w14:textOutline>
        </w:rPr>
        <w:t xml:space="preserve"> </w:t>
      </w:r>
      <w:r w:rsidRPr="00FF0279">
        <w:rPr>
          <w:rFonts w:ascii="Calibri" w:hAnsi="Calibri" w:cs="Arial Unicode MS"/>
          <w:bCs/>
          <w:color w:val="000000"/>
          <w:sz w:val="22"/>
          <w:szCs w:val="22"/>
          <w:u w:color="000000"/>
          <w14:textOutline w14:w="0" w14:cap="flat" w14:cmpd="sng" w14:algn="ctr">
            <w14:noFill/>
            <w14:prstDash w14:val="solid"/>
            <w14:bevel/>
          </w14:textOutline>
        </w:rPr>
        <w:t xml:space="preserve">If the chair of the company board is unavailable for any reason a suitable alternative from the company board or </w:t>
      </w:r>
      <w:proofErr w:type="spellStart"/>
      <w:r w:rsidRPr="00FF0279">
        <w:rPr>
          <w:rFonts w:ascii="Calibri" w:hAnsi="Calibri" w:cs="Arial Unicode MS"/>
          <w:bCs/>
          <w:color w:val="000000"/>
          <w:sz w:val="22"/>
          <w:szCs w:val="22"/>
          <w:u w:color="000000"/>
          <w14:textOutline w14:w="0" w14:cap="flat" w14:cmpd="sng" w14:algn="ctr">
            <w14:noFill/>
            <w14:prstDash w14:val="solid"/>
            <w14:bevel/>
          </w14:textOutline>
        </w:rPr>
        <w:t>mancom</w:t>
      </w:r>
      <w:proofErr w:type="spellEnd"/>
      <w:r w:rsidRPr="00FF0279">
        <w:rPr>
          <w:rFonts w:ascii="Calibri" w:hAnsi="Calibri" w:cs="Arial Unicode MS"/>
          <w:bCs/>
          <w:color w:val="000000"/>
          <w:sz w:val="22"/>
          <w:szCs w:val="22"/>
          <w:u w:color="000000"/>
          <w14:textOutline w14:w="0" w14:cap="flat" w14:cmpd="sng" w14:algn="ctr">
            <w14:noFill/>
            <w14:prstDash w14:val="solid"/>
            <w14:bevel/>
          </w14:textOutline>
        </w:rPr>
        <w:t xml:space="preserve"> can be appointed. No member of the disciplinary committee may sit on the appeals committee. </w:t>
      </w:r>
    </w:p>
    <w:p w:rsidR="00B4653B" w:rsidRPr="00FF0279" w:rsidRDefault="00B4653B" w:rsidP="00B4653B">
      <w:pPr>
        <w:numPr>
          <w:ilvl w:val="0"/>
          <w:numId w:val="2"/>
        </w:numPr>
        <w:spacing w:line="276" w:lineRule="auto"/>
        <w:jc w:val="both"/>
        <w:rPr>
          <w:rFonts w:ascii="Calibri" w:hAnsi="Calibri" w:cs="Arial Unicode MS"/>
          <w:bCs/>
          <w:color w:val="000000"/>
          <w:sz w:val="22"/>
          <w:szCs w:val="22"/>
          <w:u w:color="000000"/>
          <w14:textOutline w14:w="0" w14:cap="flat" w14:cmpd="sng" w14:algn="ctr">
            <w14:noFill/>
            <w14:prstDash w14:val="solid"/>
            <w14:bevel/>
          </w14:textOutline>
        </w:rPr>
      </w:pPr>
      <w:r w:rsidRPr="00FF0279">
        <w:rPr>
          <w:rFonts w:ascii="Calibri" w:hAnsi="Calibri" w:cs="Arial Unicode MS"/>
          <w:bCs/>
          <w:color w:val="000000"/>
          <w:sz w:val="22"/>
          <w:szCs w:val="22"/>
          <w:u w:color="000000"/>
          <w14:textOutline w14:w="0" w14:cap="flat" w14:cmpd="sng" w14:algn="ctr">
            <w14:noFill/>
            <w14:prstDash w14:val="solid"/>
            <w14:bevel/>
          </w14:textOutline>
        </w:rPr>
        <w:t>The request for an appeal must include the grounds for the appeal. An appeal can be lodged for any of the following reasons:-</w:t>
      </w:r>
    </w:p>
    <w:p w:rsidR="00B4653B" w:rsidRPr="00FF0279" w:rsidRDefault="00B4653B" w:rsidP="00B4653B">
      <w:pPr>
        <w:numPr>
          <w:ilvl w:val="1"/>
          <w:numId w:val="2"/>
        </w:numPr>
        <w:spacing w:line="276" w:lineRule="auto"/>
        <w:jc w:val="both"/>
        <w:rPr>
          <w:rFonts w:ascii="Calibri" w:hAnsi="Calibri" w:cs="Arial Unicode MS"/>
          <w:bCs/>
          <w:color w:val="000000"/>
          <w:sz w:val="22"/>
          <w:szCs w:val="22"/>
          <w:u w:color="000000"/>
          <w14:textOutline w14:w="0" w14:cap="flat" w14:cmpd="sng" w14:algn="ctr">
            <w14:noFill/>
            <w14:prstDash w14:val="solid"/>
            <w14:bevel/>
          </w14:textOutline>
        </w:rPr>
      </w:pPr>
      <w:r w:rsidRPr="00FF0279">
        <w:rPr>
          <w:rFonts w:ascii="Calibri" w:hAnsi="Calibri" w:cs="Arial Unicode MS"/>
          <w:bCs/>
          <w:color w:val="000000"/>
          <w:sz w:val="22"/>
          <w:szCs w:val="22"/>
          <w:u w:color="000000"/>
          <w14:textOutline w14:w="0" w14:cap="flat" w14:cmpd="sng" w14:algn="ctr">
            <w14:noFill/>
            <w14:prstDash w14:val="solid"/>
            <w14:bevel/>
          </w14:textOutline>
        </w:rPr>
        <w:t>A failure of the disciplinary committee to follow due process.</w:t>
      </w:r>
    </w:p>
    <w:p w:rsidR="00B4653B" w:rsidRPr="00FF0279" w:rsidRDefault="00B4653B" w:rsidP="00B4653B">
      <w:pPr>
        <w:numPr>
          <w:ilvl w:val="1"/>
          <w:numId w:val="2"/>
        </w:numPr>
        <w:spacing w:line="276" w:lineRule="auto"/>
        <w:jc w:val="both"/>
        <w:rPr>
          <w:rFonts w:ascii="Calibri" w:hAnsi="Calibri" w:cs="Arial Unicode MS"/>
          <w:bCs/>
          <w:color w:val="000000"/>
          <w:sz w:val="22"/>
          <w:szCs w:val="22"/>
          <w:u w:color="000000"/>
          <w14:textOutline w14:w="0" w14:cap="flat" w14:cmpd="sng" w14:algn="ctr">
            <w14:noFill/>
            <w14:prstDash w14:val="solid"/>
            <w14:bevel/>
          </w14:textOutline>
        </w:rPr>
      </w:pPr>
      <w:r w:rsidRPr="00FF0279">
        <w:rPr>
          <w:rFonts w:ascii="Calibri" w:hAnsi="Calibri" w:cs="Arial Unicode MS"/>
          <w:bCs/>
          <w:color w:val="000000"/>
          <w:sz w:val="22"/>
          <w:szCs w:val="22"/>
          <w:u w:color="000000"/>
          <w14:textOutline w14:w="0" w14:cap="flat" w14:cmpd="sng" w14:algn="ctr">
            <w14:noFill/>
            <w14:prstDash w14:val="solid"/>
            <w14:bevel/>
          </w14:textOutline>
        </w:rPr>
        <w:t>New evidence or information;</w:t>
      </w:r>
      <w:r>
        <w:rPr>
          <w:rFonts w:ascii="Calibri" w:hAnsi="Calibri" w:cs="Arial Unicode MS"/>
          <w:bCs/>
          <w:color w:val="000000"/>
          <w:sz w:val="22"/>
          <w:szCs w:val="22"/>
          <w:u w:color="000000"/>
          <w14:textOutline w14:w="0" w14:cap="flat" w14:cmpd="sng" w14:algn="ctr">
            <w14:noFill/>
            <w14:prstDash w14:val="solid"/>
            <w14:bevel/>
          </w14:textOutline>
        </w:rPr>
        <w:t xml:space="preserve"> or</w:t>
      </w:r>
    </w:p>
    <w:p w:rsidR="00B4653B" w:rsidRPr="00FF0279" w:rsidRDefault="00B4653B" w:rsidP="00B4653B">
      <w:pPr>
        <w:numPr>
          <w:ilvl w:val="1"/>
          <w:numId w:val="2"/>
        </w:numPr>
        <w:spacing w:line="276" w:lineRule="auto"/>
        <w:jc w:val="both"/>
        <w:rPr>
          <w:rFonts w:ascii="Calibri" w:hAnsi="Calibri" w:cs="Arial Unicode MS"/>
          <w:bCs/>
          <w:color w:val="000000"/>
          <w:sz w:val="22"/>
          <w:szCs w:val="22"/>
          <w:u w:color="000000"/>
          <w14:textOutline w14:w="0" w14:cap="flat" w14:cmpd="sng" w14:algn="ctr">
            <w14:noFill/>
            <w14:prstDash w14:val="solid"/>
            <w14:bevel/>
          </w14:textOutline>
        </w:rPr>
      </w:pPr>
      <w:r w:rsidRPr="00FF0279">
        <w:rPr>
          <w:rFonts w:ascii="Calibri" w:hAnsi="Calibri" w:cs="Arial Unicode MS"/>
          <w:bCs/>
          <w:color w:val="000000"/>
          <w:sz w:val="22"/>
          <w:szCs w:val="22"/>
          <w:u w:color="000000"/>
          <w14:textOutline w14:w="0" w14:cap="flat" w14:cmpd="sng" w14:algn="ctr">
            <w14:noFill/>
            <w14:prstDash w14:val="solid"/>
            <w14:bevel/>
          </w14:textOutline>
        </w:rPr>
        <w:t xml:space="preserve">Unreasonable disciplinary action for the offence committed; </w:t>
      </w:r>
    </w:p>
    <w:p w:rsidR="00B4653B" w:rsidRPr="00FF0279" w:rsidRDefault="00B4653B" w:rsidP="00B4653B">
      <w:pPr>
        <w:numPr>
          <w:ilvl w:val="0"/>
          <w:numId w:val="2"/>
        </w:numPr>
        <w:spacing w:line="276" w:lineRule="auto"/>
        <w:jc w:val="both"/>
        <w:rPr>
          <w:rFonts w:ascii="Calibri" w:hAnsi="Calibri" w:cs="Arial Unicode MS"/>
          <w:bCs/>
          <w:color w:val="000000"/>
          <w:sz w:val="22"/>
          <w:szCs w:val="22"/>
          <w:u w:color="000000"/>
          <w14:textOutline w14:w="0" w14:cap="flat" w14:cmpd="sng" w14:algn="ctr">
            <w14:noFill/>
            <w14:prstDash w14:val="solid"/>
            <w14:bevel/>
          </w14:textOutline>
        </w:rPr>
      </w:pPr>
      <w:r w:rsidRPr="00FF0279">
        <w:rPr>
          <w:rFonts w:ascii="Calibri" w:hAnsi="Calibri" w:cs="Arial Unicode MS"/>
          <w:bCs/>
          <w:color w:val="000000"/>
          <w:sz w:val="22"/>
          <w:szCs w:val="22"/>
          <w:u w:color="000000"/>
          <w14:textOutline w14:w="0" w14:cap="flat" w14:cmpd="sng" w14:algn="ctr">
            <w14:noFill/>
            <w14:prstDash w14:val="solid"/>
            <w14:bevel/>
          </w14:textOutline>
        </w:rPr>
        <w:t>The appeal hearing should be convened within 14 days of receipt of the appeal.</w:t>
      </w:r>
    </w:p>
    <w:p w:rsidR="00B4653B" w:rsidRPr="00FF0279" w:rsidRDefault="00B4653B" w:rsidP="00B4653B">
      <w:pPr>
        <w:numPr>
          <w:ilvl w:val="0"/>
          <w:numId w:val="2"/>
        </w:numPr>
        <w:spacing w:line="276" w:lineRule="auto"/>
        <w:jc w:val="both"/>
        <w:rPr>
          <w:rFonts w:ascii="Calibri" w:hAnsi="Calibri" w:cs="Arial Unicode MS"/>
          <w:bCs/>
          <w:color w:val="000000"/>
          <w:sz w:val="22"/>
          <w:szCs w:val="22"/>
          <w:u w:color="000000"/>
          <w14:textOutline w14:w="0" w14:cap="flat" w14:cmpd="sng" w14:algn="ctr">
            <w14:noFill/>
            <w14:prstDash w14:val="solid"/>
            <w14:bevel/>
          </w14:textOutline>
        </w:rPr>
      </w:pPr>
      <w:r w:rsidRPr="00FF0279">
        <w:rPr>
          <w:rFonts w:ascii="Calibri" w:hAnsi="Calibri" w:cs="Arial Unicode MS"/>
          <w:bCs/>
          <w:color w:val="000000"/>
          <w:sz w:val="22"/>
          <w:szCs w:val="22"/>
          <w:u w:color="000000"/>
          <w14:textOutline w14:w="0" w14:cap="flat" w14:cmpd="sng" w14:algn="ctr">
            <w14:noFill/>
            <w14:prstDash w14:val="solid"/>
            <w14:bevel/>
          </w14:textOutline>
        </w:rPr>
        <w:t xml:space="preserve">The appellant has the right to be represented and he/she will be asked to put a case forward explaining why they believe the decision of the disciplinary committee to be unacceptable. The appellant should be permitted to introduce witnesses who may have new information about the alleged offence or who may simply be character witnesses. </w:t>
      </w:r>
      <w:r w:rsidR="008C4C98">
        <w:rPr>
          <w:rFonts w:ascii="Calibri" w:hAnsi="Calibri" w:cs="Arial Unicode MS"/>
          <w:bCs/>
          <w:color w:val="000000"/>
          <w:sz w:val="22"/>
          <w:szCs w:val="22"/>
          <w:u w:color="000000"/>
          <w14:textOutline w14:w="0" w14:cap="flat" w14:cmpd="sng" w14:algn="ctr">
            <w14:noFill/>
            <w14:prstDash w14:val="solid"/>
            <w14:bevel/>
          </w14:textOutline>
        </w:rPr>
        <w:t>If new evidence is submitted, the appeals committee reserves the right to call appropriate witnesses and/or the complainant.</w:t>
      </w:r>
    </w:p>
    <w:p w:rsidR="00B4653B" w:rsidRPr="00FF0279" w:rsidRDefault="00B4653B" w:rsidP="00B4653B">
      <w:pPr>
        <w:numPr>
          <w:ilvl w:val="0"/>
          <w:numId w:val="2"/>
        </w:numPr>
        <w:spacing w:line="276" w:lineRule="auto"/>
        <w:jc w:val="both"/>
        <w:rPr>
          <w:rFonts w:ascii="Calibri" w:hAnsi="Calibri" w:cs="Arial Unicode MS"/>
          <w:bCs/>
          <w:color w:val="000000"/>
          <w:sz w:val="22"/>
          <w:szCs w:val="22"/>
          <w:u w:color="000000"/>
          <w14:textOutline w14:w="0" w14:cap="flat" w14:cmpd="sng" w14:algn="ctr">
            <w14:noFill/>
            <w14:prstDash w14:val="solid"/>
            <w14:bevel/>
          </w14:textOutline>
        </w:rPr>
      </w:pPr>
      <w:r w:rsidRPr="00FF0279">
        <w:rPr>
          <w:rFonts w:ascii="Calibri" w:hAnsi="Calibri" w:cs="Arial Unicode MS"/>
          <w:bCs/>
          <w:color w:val="000000"/>
          <w:sz w:val="22"/>
          <w:szCs w:val="22"/>
          <w:u w:color="000000"/>
          <w14:textOutline w14:w="0" w14:cap="flat" w14:cmpd="sng" w14:algn="ctr">
            <w14:noFill/>
            <w14:prstDash w14:val="solid"/>
            <w14:bevel/>
          </w14:textOutline>
        </w:rPr>
        <w:t xml:space="preserve">When all evidence has been provided, the appeals committee should consider the case and </w:t>
      </w:r>
      <w:proofErr w:type="gramStart"/>
      <w:r w:rsidRPr="00FF0279">
        <w:rPr>
          <w:rFonts w:ascii="Calibri" w:hAnsi="Calibri" w:cs="Arial Unicode MS"/>
          <w:bCs/>
          <w:color w:val="000000"/>
          <w:sz w:val="22"/>
          <w:szCs w:val="22"/>
          <w:u w:color="000000"/>
          <w14:textOutline w14:w="0" w14:cap="flat" w14:cmpd="sng" w14:algn="ctr">
            <w14:noFill/>
            <w14:prstDash w14:val="solid"/>
            <w14:bevel/>
          </w14:textOutline>
        </w:rPr>
        <w:t xml:space="preserve">either  </w:t>
      </w:r>
      <w:r>
        <w:rPr>
          <w:rFonts w:ascii="Calibri" w:hAnsi="Calibri" w:cs="Arial Unicode MS"/>
          <w:bCs/>
          <w:color w:val="000000"/>
          <w:sz w:val="22"/>
          <w:szCs w:val="22"/>
          <w:u w:color="000000"/>
          <w14:textOutline w14:w="0" w14:cap="flat" w14:cmpd="sng" w14:algn="ctr">
            <w14:noFill/>
            <w14:prstDash w14:val="solid"/>
            <w14:bevel/>
          </w14:textOutline>
        </w:rPr>
        <w:t>c</w:t>
      </w:r>
      <w:r w:rsidRPr="00FF0279">
        <w:rPr>
          <w:rFonts w:ascii="Calibri" w:hAnsi="Calibri" w:cs="Arial Unicode MS"/>
          <w:bCs/>
          <w:color w:val="000000"/>
          <w:sz w:val="22"/>
          <w:szCs w:val="22"/>
          <w:u w:color="000000"/>
          <w14:textOutline w14:w="0" w14:cap="flat" w14:cmpd="sng" w14:algn="ctr">
            <w14:noFill/>
            <w14:prstDash w14:val="solid"/>
            <w14:bevel/>
          </w14:textOutline>
        </w:rPr>
        <w:t>onfirm</w:t>
      </w:r>
      <w:proofErr w:type="gramEnd"/>
      <w:r w:rsidRPr="00FF0279">
        <w:rPr>
          <w:rFonts w:ascii="Calibri" w:hAnsi="Calibri" w:cs="Arial Unicode MS"/>
          <w:bCs/>
          <w:color w:val="000000"/>
          <w:sz w:val="22"/>
          <w:szCs w:val="22"/>
          <w:u w:color="000000"/>
          <w14:textOutline w14:w="0" w14:cap="flat" w14:cmpd="sng" w14:algn="ctr">
            <w14:noFill/>
            <w14:prstDash w14:val="solid"/>
            <w14:bevel/>
          </w14:textOutline>
        </w:rPr>
        <w:t xml:space="preserve"> the decision of the disciplinary committee or change it in the light of any additional information that may have been provided at the appeals hearing. </w:t>
      </w:r>
    </w:p>
    <w:p w:rsidR="00B4653B" w:rsidRPr="00FF0279" w:rsidRDefault="00B4653B" w:rsidP="00B4653B">
      <w:pPr>
        <w:numPr>
          <w:ilvl w:val="0"/>
          <w:numId w:val="2"/>
        </w:numPr>
        <w:spacing w:line="276" w:lineRule="auto"/>
        <w:jc w:val="both"/>
        <w:rPr>
          <w:rFonts w:ascii="Calibri" w:hAnsi="Calibri" w:cs="Arial Unicode MS"/>
          <w:bCs/>
          <w:color w:val="000000"/>
          <w:sz w:val="22"/>
          <w:szCs w:val="22"/>
          <w:u w:color="000000"/>
          <w14:textOutline w14:w="0" w14:cap="flat" w14:cmpd="sng" w14:algn="ctr">
            <w14:noFill/>
            <w14:prstDash w14:val="solid"/>
            <w14:bevel/>
          </w14:textOutline>
        </w:rPr>
      </w:pPr>
      <w:r w:rsidRPr="00FF0279">
        <w:rPr>
          <w:rFonts w:ascii="Calibri" w:hAnsi="Calibri" w:cs="Arial Unicode MS"/>
          <w:bCs/>
          <w:color w:val="000000"/>
          <w:sz w:val="22"/>
          <w:szCs w:val="22"/>
          <w:u w:color="000000"/>
          <w14:textOutline w14:w="0" w14:cap="flat" w14:cmpd="sng" w14:algn="ctr">
            <w14:noFill/>
            <w14:prstDash w14:val="solid"/>
            <w14:bevel/>
          </w14:textOutline>
        </w:rPr>
        <w:t xml:space="preserve">The decision of the appeals committee should be </w:t>
      </w:r>
      <w:proofErr w:type="spellStart"/>
      <w:r w:rsidRPr="00FF0279">
        <w:rPr>
          <w:rFonts w:ascii="Calibri" w:hAnsi="Calibri" w:cs="Arial Unicode MS"/>
          <w:bCs/>
          <w:color w:val="000000"/>
          <w:sz w:val="22"/>
          <w:szCs w:val="22"/>
          <w:u w:color="000000"/>
          <w14:textOutline w14:w="0" w14:cap="flat" w14:cmpd="sng" w14:algn="ctr">
            <w14:noFill/>
            <w14:prstDash w14:val="solid"/>
            <w14:bevel/>
          </w14:textOutline>
        </w:rPr>
        <w:t>minuted</w:t>
      </w:r>
      <w:proofErr w:type="spellEnd"/>
      <w:r w:rsidRPr="00FF0279">
        <w:rPr>
          <w:rFonts w:ascii="Calibri" w:hAnsi="Calibri" w:cs="Arial Unicode MS"/>
          <w:bCs/>
          <w:color w:val="000000"/>
          <w:sz w:val="22"/>
          <w:szCs w:val="22"/>
          <w:u w:color="000000"/>
          <w14:textOutline w14:w="0" w14:cap="flat" w14:cmpd="sng" w14:algn="ctr">
            <w14:noFill/>
            <w14:prstDash w14:val="solid"/>
            <w14:bevel/>
          </w14:textOutline>
        </w:rPr>
        <w:t xml:space="preserve"> and communicated in writing to the appellant. </w:t>
      </w:r>
    </w:p>
    <w:p w:rsidR="00B4653B" w:rsidRPr="00FF0279" w:rsidRDefault="00B4653B" w:rsidP="00B4653B">
      <w:pPr>
        <w:numPr>
          <w:ilvl w:val="0"/>
          <w:numId w:val="2"/>
        </w:numPr>
        <w:spacing w:line="276" w:lineRule="auto"/>
        <w:jc w:val="both"/>
        <w:rPr>
          <w:rFonts w:ascii="Calibri" w:hAnsi="Calibri" w:cs="Arial Unicode MS"/>
          <w:bCs/>
          <w:color w:val="000000"/>
          <w:sz w:val="22"/>
          <w:szCs w:val="22"/>
          <w:u w:color="000000"/>
          <w14:textOutline w14:w="0" w14:cap="flat" w14:cmpd="sng" w14:algn="ctr">
            <w14:noFill/>
            <w14:prstDash w14:val="solid"/>
            <w14:bevel/>
          </w14:textOutline>
        </w:rPr>
      </w:pPr>
      <w:r w:rsidRPr="00FF0279">
        <w:rPr>
          <w:rFonts w:ascii="Calibri" w:hAnsi="Calibri" w:cs="Arial Unicode MS"/>
          <w:bCs/>
          <w:color w:val="000000"/>
          <w:sz w:val="22"/>
          <w:szCs w:val="22"/>
          <w:u w:color="000000"/>
          <w14:textOutline w14:w="0" w14:cap="flat" w14:cmpd="sng" w14:algn="ctr">
            <w14:noFill/>
            <w14:prstDash w14:val="solid"/>
            <w14:bevel/>
          </w14:textOutline>
        </w:rPr>
        <w:t>The decision of the appeals committee is final and binding on all parties and not subject to further appeal.</w:t>
      </w:r>
    </w:p>
    <w:p w:rsidR="00865B8C" w:rsidRPr="00007B23" w:rsidRDefault="00B4653B" w:rsidP="00007B23">
      <w:pPr>
        <w:numPr>
          <w:ilvl w:val="0"/>
          <w:numId w:val="2"/>
        </w:numPr>
        <w:spacing w:line="276" w:lineRule="auto"/>
        <w:jc w:val="both"/>
        <w:rPr>
          <w:rFonts w:ascii="Calibri" w:hAnsi="Calibri" w:cs="Arial Unicode MS"/>
          <w:bCs/>
          <w:color w:val="000000"/>
          <w:sz w:val="22"/>
          <w:szCs w:val="22"/>
          <w:u w:color="000000"/>
          <w14:textOutline w14:w="0" w14:cap="flat" w14:cmpd="sng" w14:algn="ctr">
            <w14:noFill/>
            <w14:prstDash w14:val="solid"/>
            <w14:bevel/>
          </w14:textOutline>
        </w:rPr>
      </w:pPr>
      <w:r w:rsidRPr="00FF0279">
        <w:rPr>
          <w:rFonts w:ascii="Calibri" w:hAnsi="Calibri" w:cs="Arial Unicode MS"/>
          <w:bCs/>
          <w:color w:val="000000"/>
          <w:sz w:val="22"/>
          <w:szCs w:val="22"/>
          <w:u w:color="000000"/>
          <w14:textOutline w14:w="0" w14:cap="flat" w14:cmpd="sng" w14:algn="ctr">
            <w14:noFill/>
            <w14:prstDash w14:val="solid"/>
            <w14:bevel/>
          </w14:textOutline>
        </w:rPr>
        <w:t>Where a member is required to resign, but does not resign within two weeks of receiving formal notice of the outcome of the disciplinary committee or appeals committee, or does not comply with the terms of any suspension imposed, the member may be expelled by a resolution of the disciplinary committee or appeals committee.</w:t>
      </w:r>
    </w:p>
    <w:sectPr w:rsidR="00865B8C" w:rsidRPr="00007B23" w:rsidSect="008C4C98">
      <w:headerReference w:type="default" r:id="rId8"/>
      <w:footerReference w:type="default" r:id="rId9"/>
      <w:pgSz w:w="11906" w:h="16838"/>
      <w:pgMar w:top="851" w:right="680" w:bottom="567" w:left="851" w:header="709" w:footer="85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4032" w:rsidRDefault="009F4032">
      <w:r>
        <w:separator/>
      </w:r>
    </w:p>
  </w:endnote>
  <w:endnote w:type="continuationSeparator" w:id="0">
    <w:p w:rsidR="009F4032" w:rsidRDefault="009F40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Helvetica Neue">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5B25" w:rsidRDefault="009F403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4032" w:rsidRDefault="009F4032">
      <w:r>
        <w:separator/>
      </w:r>
    </w:p>
  </w:footnote>
  <w:footnote w:type="continuationSeparator" w:id="0">
    <w:p w:rsidR="009F4032" w:rsidRDefault="009F40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5B25" w:rsidRDefault="009F403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A5708B"/>
    <w:multiLevelType w:val="hybridMultilevel"/>
    <w:tmpl w:val="B178E628"/>
    <w:styleLink w:val="Bullets"/>
    <w:lvl w:ilvl="0" w:tplc="32F688A4">
      <w:start w:val="1"/>
      <w:numFmt w:val="bullet"/>
      <w:lvlText w:val="•"/>
      <w:lvlJc w:val="left"/>
      <w:pPr>
        <w:ind w:left="221" w:hanging="221"/>
      </w:pPr>
      <w:rPr>
        <w:rFonts w:hAnsi="Arial Unicode MS"/>
        <w:caps w:val="0"/>
        <w:smallCaps w:val="0"/>
        <w:strike w:val="0"/>
        <w:dstrike w:val="0"/>
        <w:outline w:val="0"/>
        <w:emboss w:val="0"/>
        <w:imprint w:val="0"/>
        <w:spacing w:val="0"/>
        <w:w w:val="100"/>
        <w:kern w:val="0"/>
        <w:position w:val="0"/>
        <w:highlight w:val="none"/>
        <w:vertAlign w:val="baseline"/>
      </w:rPr>
    </w:lvl>
    <w:lvl w:ilvl="1" w:tplc="9FD8D2E6">
      <w:start w:val="1"/>
      <w:numFmt w:val="bullet"/>
      <w:lvlText w:val="•"/>
      <w:lvlJc w:val="left"/>
      <w:pPr>
        <w:ind w:left="821" w:hanging="221"/>
      </w:pPr>
      <w:rPr>
        <w:rFonts w:hAnsi="Arial Unicode MS"/>
        <w:caps w:val="0"/>
        <w:smallCaps w:val="0"/>
        <w:strike w:val="0"/>
        <w:dstrike w:val="0"/>
        <w:outline w:val="0"/>
        <w:emboss w:val="0"/>
        <w:imprint w:val="0"/>
        <w:spacing w:val="0"/>
        <w:w w:val="100"/>
        <w:kern w:val="0"/>
        <w:position w:val="0"/>
        <w:highlight w:val="none"/>
        <w:vertAlign w:val="baseline"/>
      </w:rPr>
    </w:lvl>
    <w:lvl w:ilvl="2" w:tplc="53FC582C">
      <w:start w:val="1"/>
      <w:numFmt w:val="bullet"/>
      <w:lvlText w:val="•"/>
      <w:lvlJc w:val="left"/>
      <w:pPr>
        <w:ind w:left="1421" w:hanging="221"/>
      </w:pPr>
      <w:rPr>
        <w:rFonts w:hAnsi="Arial Unicode MS"/>
        <w:caps w:val="0"/>
        <w:smallCaps w:val="0"/>
        <w:strike w:val="0"/>
        <w:dstrike w:val="0"/>
        <w:outline w:val="0"/>
        <w:emboss w:val="0"/>
        <w:imprint w:val="0"/>
        <w:spacing w:val="0"/>
        <w:w w:val="100"/>
        <w:kern w:val="0"/>
        <w:position w:val="0"/>
        <w:highlight w:val="none"/>
        <w:vertAlign w:val="baseline"/>
      </w:rPr>
    </w:lvl>
    <w:lvl w:ilvl="3" w:tplc="0D2249E0">
      <w:start w:val="1"/>
      <w:numFmt w:val="bullet"/>
      <w:lvlText w:val="•"/>
      <w:lvlJc w:val="left"/>
      <w:pPr>
        <w:ind w:left="2021" w:hanging="221"/>
      </w:pPr>
      <w:rPr>
        <w:rFonts w:hAnsi="Arial Unicode MS"/>
        <w:caps w:val="0"/>
        <w:smallCaps w:val="0"/>
        <w:strike w:val="0"/>
        <w:dstrike w:val="0"/>
        <w:outline w:val="0"/>
        <w:emboss w:val="0"/>
        <w:imprint w:val="0"/>
        <w:spacing w:val="0"/>
        <w:w w:val="100"/>
        <w:kern w:val="0"/>
        <w:position w:val="0"/>
        <w:highlight w:val="none"/>
        <w:vertAlign w:val="baseline"/>
      </w:rPr>
    </w:lvl>
    <w:lvl w:ilvl="4" w:tplc="9C6E9014">
      <w:start w:val="1"/>
      <w:numFmt w:val="bullet"/>
      <w:lvlText w:val="•"/>
      <w:lvlJc w:val="left"/>
      <w:pPr>
        <w:ind w:left="2621" w:hanging="221"/>
      </w:pPr>
      <w:rPr>
        <w:rFonts w:hAnsi="Arial Unicode MS"/>
        <w:caps w:val="0"/>
        <w:smallCaps w:val="0"/>
        <w:strike w:val="0"/>
        <w:dstrike w:val="0"/>
        <w:outline w:val="0"/>
        <w:emboss w:val="0"/>
        <w:imprint w:val="0"/>
        <w:spacing w:val="0"/>
        <w:w w:val="100"/>
        <w:kern w:val="0"/>
        <w:position w:val="0"/>
        <w:highlight w:val="none"/>
        <w:vertAlign w:val="baseline"/>
      </w:rPr>
    </w:lvl>
    <w:lvl w:ilvl="5" w:tplc="FA7AA920">
      <w:start w:val="1"/>
      <w:numFmt w:val="bullet"/>
      <w:lvlText w:val="•"/>
      <w:lvlJc w:val="left"/>
      <w:pPr>
        <w:ind w:left="3221" w:hanging="221"/>
      </w:pPr>
      <w:rPr>
        <w:rFonts w:hAnsi="Arial Unicode MS"/>
        <w:caps w:val="0"/>
        <w:smallCaps w:val="0"/>
        <w:strike w:val="0"/>
        <w:dstrike w:val="0"/>
        <w:outline w:val="0"/>
        <w:emboss w:val="0"/>
        <w:imprint w:val="0"/>
        <w:spacing w:val="0"/>
        <w:w w:val="100"/>
        <w:kern w:val="0"/>
        <w:position w:val="0"/>
        <w:highlight w:val="none"/>
        <w:vertAlign w:val="baseline"/>
      </w:rPr>
    </w:lvl>
    <w:lvl w:ilvl="6" w:tplc="DF5C84D4">
      <w:start w:val="1"/>
      <w:numFmt w:val="bullet"/>
      <w:lvlText w:val="•"/>
      <w:lvlJc w:val="left"/>
      <w:pPr>
        <w:ind w:left="3821" w:hanging="221"/>
      </w:pPr>
      <w:rPr>
        <w:rFonts w:hAnsi="Arial Unicode MS"/>
        <w:caps w:val="0"/>
        <w:smallCaps w:val="0"/>
        <w:strike w:val="0"/>
        <w:dstrike w:val="0"/>
        <w:outline w:val="0"/>
        <w:emboss w:val="0"/>
        <w:imprint w:val="0"/>
        <w:spacing w:val="0"/>
        <w:w w:val="100"/>
        <w:kern w:val="0"/>
        <w:position w:val="0"/>
        <w:highlight w:val="none"/>
        <w:vertAlign w:val="baseline"/>
      </w:rPr>
    </w:lvl>
    <w:lvl w:ilvl="7" w:tplc="2F649EE2">
      <w:start w:val="1"/>
      <w:numFmt w:val="bullet"/>
      <w:lvlText w:val="•"/>
      <w:lvlJc w:val="left"/>
      <w:pPr>
        <w:ind w:left="4421" w:hanging="221"/>
      </w:pPr>
      <w:rPr>
        <w:rFonts w:hAnsi="Arial Unicode MS"/>
        <w:caps w:val="0"/>
        <w:smallCaps w:val="0"/>
        <w:strike w:val="0"/>
        <w:dstrike w:val="0"/>
        <w:outline w:val="0"/>
        <w:emboss w:val="0"/>
        <w:imprint w:val="0"/>
        <w:spacing w:val="0"/>
        <w:w w:val="100"/>
        <w:kern w:val="0"/>
        <w:position w:val="0"/>
        <w:highlight w:val="none"/>
        <w:vertAlign w:val="baseline"/>
      </w:rPr>
    </w:lvl>
    <w:lvl w:ilvl="8" w:tplc="BA6A029A">
      <w:start w:val="1"/>
      <w:numFmt w:val="bullet"/>
      <w:lvlText w:val="•"/>
      <w:lvlJc w:val="left"/>
      <w:pPr>
        <w:ind w:left="5021" w:hanging="22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nsid w:val="5A27435B"/>
    <w:multiLevelType w:val="hybridMultilevel"/>
    <w:tmpl w:val="651C37E6"/>
    <w:numStyleLink w:val="ImportedStyle2"/>
  </w:abstractNum>
  <w:abstractNum w:abstractNumId="2">
    <w:nsid w:val="6A9F3622"/>
    <w:multiLevelType w:val="hybridMultilevel"/>
    <w:tmpl w:val="B178E628"/>
    <w:numStyleLink w:val="Bullets"/>
  </w:abstractNum>
  <w:abstractNum w:abstractNumId="3">
    <w:nsid w:val="7DEF18CD"/>
    <w:multiLevelType w:val="hybridMultilevel"/>
    <w:tmpl w:val="651C37E6"/>
    <w:styleLink w:val="ImportedStyle2"/>
    <w:lvl w:ilvl="0" w:tplc="E4645290">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C958B5B2">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E258FC8E">
      <w:start w:val="1"/>
      <w:numFmt w:val="lowerRoman"/>
      <w:lvlText w:val="%3."/>
      <w:lvlJc w:val="left"/>
      <w:pPr>
        <w:ind w:left="2160" w:hanging="292"/>
      </w:pPr>
      <w:rPr>
        <w:rFonts w:hAnsi="Arial Unicode MS"/>
        <w:b/>
        <w:bCs/>
        <w:caps w:val="0"/>
        <w:smallCaps w:val="0"/>
        <w:strike w:val="0"/>
        <w:dstrike w:val="0"/>
        <w:outline w:val="0"/>
        <w:emboss w:val="0"/>
        <w:imprint w:val="0"/>
        <w:spacing w:val="0"/>
        <w:w w:val="100"/>
        <w:kern w:val="0"/>
        <w:position w:val="0"/>
        <w:highlight w:val="none"/>
        <w:vertAlign w:val="baseline"/>
      </w:rPr>
    </w:lvl>
    <w:lvl w:ilvl="3" w:tplc="96D629D2">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D146F96A">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E4400268">
      <w:start w:val="1"/>
      <w:numFmt w:val="lowerRoman"/>
      <w:lvlText w:val="%6."/>
      <w:lvlJc w:val="left"/>
      <w:pPr>
        <w:ind w:left="4320" w:hanging="292"/>
      </w:pPr>
      <w:rPr>
        <w:rFonts w:hAnsi="Arial Unicode MS"/>
        <w:b/>
        <w:bCs/>
        <w:caps w:val="0"/>
        <w:smallCaps w:val="0"/>
        <w:strike w:val="0"/>
        <w:dstrike w:val="0"/>
        <w:outline w:val="0"/>
        <w:emboss w:val="0"/>
        <w:imprint w:val="0"/>
        <w:spacing w:val="0"/>
        <w:w w:val="100"/>
        <w:kern w:val="0"/>
        <w:position w:val="0"/>
        <w:highlight w:val="none"/>
        <w:vertAlign w:val="baseline"/>
      </w:rPr>
    </w:lvl>
    <w:lvl w:ilvl="6" w:tplc="87261CB4">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868E6460">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288AA200">
      <w:start w:val="1"/>
      <w:numFmt w:val="lowerRoman"/>
      <w:lvlText w:val="%9."/>
      <w:lvlJc w:val="left"/>
      <w:pPr>
        <w:ind w:left="6480" w:hanging="292"/>
      </w:pPr>
      <w:rPr>
        <w:rFonts w:hAnsi="Arial Unicode MS"/>
        <w:b/>
        <w:bCs/>
        <w:caps w:val="0"/>
        <w:smallCaps w:val="0"/>
        <w:strike w:val="0"/>
        <w:dstrike w:val="0"/>
        <w:outline w:val="0"/>
        <w:emboss w:val="0"/>
        <w:imprint w:val="0"/>
        <w:spacing w:val="0"/>
        <w:w w:val="100"/>
        <w:kern w:val="0"/>
        <w:position w:val="0"/>
        <w:highlight w:val="none"/>
        <w:vertAlign w:val="baseline"/>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653B"/>
    <w:rsid w:val="00007B23"/>
    <w:rsid w:val="001C69EE"/>
    <w:rsid w:val="00227D65"/>
    <w:rsid w:val="005D4FF1"/>
    <w:rsid w:val="00651F0E"/>
    <w:rsid w:val="006D6E71"/>
    <w:rsid w:val="008317DA"/>
    <w:rsid w:val="00843F29"/>
    <w:rsid w:val="008B1E12"/>
    <w:rsid w:val="008C4C98"/>
    <w:rsid w:val="009A4664"/>
    <w:rsid w:val="009E3D6C"/>
    <w:rsid w:val="009F4032"/>
    <w:rsid w:val="00B0516C"/>
    <w:rsid w:val="00B4653B"/>
    <w:rsid w:val="00F946ED"/>
    <w:rsid w:val="00FB6B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4653B"/>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B4653B"/>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n-US" w:eastAsia="en-GB"/>
      <w14:textOutline w14:w="0" w14:cap="flat" w14:cmpd="sng" w14:algn="ctr">
        <w14:noFill/>
        <w14:prstDash w14:val="solid"/>
        <w14:bevel/>
      </w14:textOutline>
    </w:rPr>
  </w:style>
  <w:style w:type="numbering" w:customStyle="1" w:styleId="ImportedStyle2">
    <w:name w:val="Imported Style 2"/>
    <w:rsid w:val="00B4653B"/>
    <w:pPr>
      <w:numPr>
        <w:numId w:val="1"/>
      </w:numPr>
    </w:pPr>
  </w:style>
  <w:style w:type="numbering" w:customStyle="1" w:styleId="Bullets">
    <w:name w:val="Bullets"/>
    <w:rsid w:val="00007B23"/>
    <w:pPr>
      <w:numPr>
        <w:numId w:val="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4653B"/>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B4653B"/>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n-US" w:eastAsia="en-GB"/>
      <w14:textOutline w14:w="0" w14:cap="flat" w14:cmpd="sng" w14:algn="ctr">
        <w14:noFill/>
        <w14:prstDash w14:val="solid"/>
        <w14:bevel/>
      </w14:textOutline>
    </w:rPr>
  </w:style>
  <w:style w:type="numbering" w:customStyle="1" w:styleId="ImportedStyle2">
    <w:name w:val="Imported Style 2"/>
    <w:rsid w:val="00B4653B"/>
    <w:pPr>
      <w:numPr>
        <w:numId w:val="1"/>
      </w:numPr>
    </w:pPr>
  </w:style>
  <w:style w:type="numbering" w:customStyle="1" w:styleId="Bullets">
    <w:name w:val="Bullets"/>
    <w:rsid w:val="00007B23"/>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871</Words>
  <Characters>4970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dc:creator>
  <cp:lastModifiedBy>Paul</cp:lastModifiedBy>
  <cp:revision>4</cp:revision>
  <dcterms:created xsi:type="dcterms:W3CDTF">2020-12-22T18:14:00Z</dcterms:created>
  <dcterms:modified xsi:type="dcterms:W3CDTF">2021-03-23T21:20:00Z</dcterms:modified>
</cp:coreProperties>
</file>